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902" w:rsidRPr="00DE052E" w:rsidRDefault="00362902" w:rsidP="00362902">
      <w:pPr>
        <w:pStyle w:val="a3"/>
        <w:spacing w:before="9"/>
        <w:ind w:left="0"/>
        <w:rPr>
          <w:sz w:val="13"/>
          <w:lang w:val="en-US"/>
        </w:rPr>
      </w:pPr>
      <w:r>
        <w:rPr>
          <w:noProof/>
          <w:lang w:eastAsia="ru-RU"/>
        </w:rPr>
        <mc:AlternateContent>
          <mc:Choice Requires="wps">
            <w:drawing>
              <wp:anchor distT="0" distB="0" distL="0" distR="0" simplePos="0" relativeHeight="251657216" behindDoc="1" locked="0" layoutInCell="1" allowOverlap="1" wp14:anchorId="3CC3A33B" wp14:editId="3859F2BA">
                <wp:simplePos x="0" y="0"/>
                <wp:positionH relativeFrom="page">
                  <wp:posOffset>1015365</wp:posOffset>
                </wp:positionH>
                <wp:positionV relativeFrom="paragraph">
                  <wp:posOffset>125730</wp:posOffset>
                </wp:positionV>
                <wp:extent cx="6064885" cy="55245"/>
                <wp:effectExtent l="0" t="0" r="0" b="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4885" cy="55245"/>
                        </a:xfrm>
                        <a:custGeom>
                          <a:avLst/>
                          <a:gdLst>
                            <a:gd name="T0" fmla="+- 0 11150 1599"/>
                            <a:gd name="T1" fmla="*/ T0 w 9551"/>
                            <a:gd name="T2" fmla="+- 0 270 198"/>
                            <a:gd name="T3" fmla="*/ 270 h 87"/>
                            <a:gd name="T4" fmla="+- 0 1599 1599"/>
                            <a:gd name="T5" fmla="*/ T4 w 9551"/>
                            <a:gd name="T6" fmla="+- 0 270 198"/>
                            <a:gd name="T7" fmla="*/ 270 h 87"/>
                            <a:gd name="T8" fmla="+- 0 1599 1599"/>
                            <a:gd name="T9" fmla="*/ T8 w 9551"/>
                            <a:gd name="T10" fmla="+- 0 284 198"/>
                            <a:gd name="T11" fmla="*/ 284 h 87"/>
                            <a:gd name="T12" fmla="+- 0 11150 1599"/>
                            <a:gd name="T13" fmla="*/ T12 w 9551"/>
                            <a:gd name="T14" fmla="+- 0 284 198"/>
                            <a:gd name="T15" fmla="*/ 284 h 87"/>
                            <a:gd name="T16" fmla="+- 0 11150 1599"/>
                            <a:gd name="T17" fmla="*/ T16 w 9551"/>
                            <a:gd name="T18" fmla="+- 0 270 198"/>
                            <a:gd name="T19" fmla="*/ 270 h 87"/>
                            <a:gd name="T20" fmla="+- 0 11150 1599"/>
                            <a:gd name="T21" fmla="*/ T20 w 9551"/>
                            <a:gd name="T22" fmla="+- 0 198 198"/>
                            <a:gd name="T23" fmla="*/ 198 h 87"/>
                            <a:gd name="T24" fmla="+- 0 1599 1599"/>
                            <a:gd name="T25" fmla="*/ T24 w 9551"/>
                            <a:gd name="T26" fmla="+- 0 198 198"/>
                            <a:gd name="T27" fmla="*/ 198 h 87"/>
                            <a:gd name="T28" fmla="+- 0 1599 1599"/>
                            <a:gd name="T29" fmla="*/ T28 w 9551"/>
                            <a:gd name="T30" fmla="+- 0 255 198"/>
                            <a:gd name="T31" fmla="*/ 255 h 87"/>
                            <a:gd name="T32" fmla="+- 0 11150 1599"/>
                            <a:gd name="T33" fmla="*/ T32 w 9551"/>
                            <a:gd name="T34" fmla="+- 0 255 198"/>
                            <a:gd name="T35" fmla="*/ 255 h 87"/>
                            <a:gd name="T36" fmla="+- 0 11150 1599"/>
                            <a:gd name="T37" fmla="*/ T36 w 9551"/>
                            <a:gd name="T38" fmla="+- 0 198 198"/>
                            <a:gd name="T39" fmla="*/ 19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51" h="87">
                              <a:moveTo>
                                <a:pt x="9551" y="72"/>
                              </a:moveTo>
                              <a:lnTo>
                                <a:pt x="0" y="72"/>
                              </a:lnTo>
                              <a:lnTo>
                                <a:pt x="0" y="86"/>
                              </a:lnTo>
                              <a:lnTo>
                                <a:pt x="9551" y="86"/>
                              </a:lnTo>
                              <a:lnTo>
                                <a:pt x="9551" y="72"/>
                              </a:lnTo>
                              <a:close/>
                              <a:moveTo>
                                <a:pt x="9551" y="0"/>
                              </a:moveTo>
                              <a:lnTo>
                                <a:pt x="0" y="0"/>
                              </a:lnTo>
                              <a:lnTo>
                                <a:pt x="0" y="57"/>
                              </a:lnTo>
                              <a:lnTo>
                                <a:pt x="9551" y="57"/>
                              </a:lnTo>
                              <a:lnTo>
                                <a:pt x="95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63DBC" id="Полилиния 1" o:spid="_x0000_s1026" style="position:absolute;margin-left:79.95pt;margin-top:9.9pt;width:477.55pt;height:4.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5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" path="m9551,72l,72,,86r9551,l9551,72xm9551,l,,,57r9551,l9551,xe" fillcolor="black" stroked="f">
                <v:path arrowok="t" o:connecttype="custom" o:connectlocs="6064885,171450;0,171450;0,180340;6064885,180340;6064885,171450;6064885,125730;0,125730;0,161925;6064885,161925;6064885,125730" o:connectangles="0,0,0,0,0,0,0,0,0,0"/>
                <w10:wrap type="topAndBottom" anchorx="page"/>
              </v:shape>
            </w:pict>
          </mc:Fallback>
        </mc:AlternateContent>
      </w:r>
    </w:p>
    <w:p w:rsidR="00362902" w:rsidRPr="00F63DBE" w:rsidRDefault="00362902" w:rsidP="00362902">
      <w:pPr>
        <w:pStyle w:val="a3"/>
        <w:ind w:left="0"/>
        <w:rPr>
          <w:sz w:val="20"/>
          <w:lang w:val="en-US"/>
        </w:rPr>
      </w:pPr>
    </w:p>
    <w:p w:rsidR="00362902" w:rsidRPr="00F63DBE" w:rsidRDefault="00362902" w:rsidP="00362902">
      <w:pPr>
        <w:pStyle w:val="a3"/>
        <w:ind w:left="0"/>
        <w:rPr>
          <w:sz w:val="20"/>
          <w:lang w:val="en-US"/>
        </w:rPr>
      </w:pPr>
    </w:p>
    <w:p w:rsidR="00362902" w:rsidRPr="00F63DBE" w:rsidRDefault="00362902" w:rsidP="00362902">
      <w:pPr>
        <w:pStyle w:val="a3"/>
        <w:ind w:left="0"/>
        <w:rPr>
          <w:sz w:val="20"/>
          <w:lang w:val="en-US"/>
        </w:rPr>
      </w:pPr>
    </w:p>
    <w:p w:rsidR="00362902" w:rsidRPr="00F63DBE" w:rsidRDefault="00362902" w:rsidP="00362902">
      <w:pPr>
        <w:pStyle w:val="a3"/>
        <w:ind w:left="0"/>
        <w:rPr>
          <w:sz w:val="20"/>
          <w:lang w:val="en-US"/>
        </w:rPr>
      </w:pPr>
    </w:p>
    <w:p w:rsidR="00362902" w:rsidRPr="00F63DBE" w:rsidRDefault="00362902" w:rsidP="00362902">
      <w:pPr>
        <w:pStyle w:val="a3"/>
        <w:ind w:left="0"/>
        <w:rPr>
          <w:sz w:val="20"/>
          <w:lang w:val="en-US"/>
        </w:rPr>
      </w:pPr>
    </w:p>
    <w:p w:rsidR="00362902" w:rsidRPr="00F63DBE" w:rsidRDefault="00362902" w:rsidP="00362902">
      <w:pPr>
        <w:pStyle w:val="a3"/>
        <w:spacing w:before="10"/>
        <w:ind w:left="0"/>
        <w:rPr>
          <w:sz w:val="22"/>
          <w:lang w:val="en-US"/>
        </w:rPr>
      </w:pPr>
    </w:p>
    <w:p w:rsidR="00362902" w:rsidRDefault="000F66FE" w:rsidP="000F66FE">
      <w:pPr>
        <w:pStyle w:val="1"/>
        <w:jc w:val="left"/>
      </w:pPr>
      <w:r w:rsidRPr="00DE052E">
        <w:rPr>
          <w:lang w:val="en-US"/>
        </w:rPr>
        <w:t xml:space="preserve">          </w:t>
      </w:r>
      <w:r w:rsidR="00362902">
        <w:t>Информационно-аналитическая</w:t>
      </w:r>
      <w:r w:rsidR="00362902">
        <w:rPr>
          <w:spacing w:val="-8"/>
        </w:rPr>
        <w:t xml:space="preserve"> </w:t>
      </w:r>
      <w:r w:rsidR="00362902">
        <w:t>справка</w:t>
      </w:r>
    </w:p>
    <w:p w:rsidR="00362902" w:rsidRDefault="00362902" w:rsidP="00362902">
      <w:pPr>
        <w:spacing w:before="263" w:line="276" w:lineRule="auto"/>
        <w:ind w:left="591" w:right="726"/>
        <w:jc w:val="center"/>
        <w:rPr>
          <w:b/>
          <w:sz w:val="36"/>
        </w:rPr>
      </w:pPr>
      <w:r>
        <w:rPr>
          <w:b/>
          <w:sz w:val="36"/>
        </w:rPr>
        <w:t>о развитии способностей у обучающихся классов с</w:t>
      </w:r>
      <w:r>
        <w:rPr>
          <w:b/>
          <w:spacing w:val="-87"/>
          <w:sz w:val="36"/>
        </w:rPr>
        <w:t xml:space="preserve"> </w:t>
      </w:r>
      <w:r>
        <w:rPr>
          <w:b/>
          <w:sz w:val="36"/>
        </w:rPr>
        <w:t>углубленным изучением отдельных предметов,</w:t>
      </w:r>
      <w:r>
        <w:rPr>
          <w:b/>
          <w:spacing w:val="1"/>
          <w:sz w:val="36"/>
        </w:rPr>
        <w:t xml:space="preserve"> </w:t>
      </w:r>
      <w:r>
        <w:rPr>
          <w:b/>
          <w:sz w:val="36"/>
        </w:rPr>
        <w:t>профильных</w:t>
      </w:r>
      <w:r>
        <w:rPr>
          <w:b/>
          <w:spacing w:val="1"/>
          <w:sz w:val="36"/>
        </w:rPr>
        <w:t xml:space="preserve"> </w:t>
      </w:r>
      <w:r>
        <w:rPr>
          <w:b/>
          <w:sz w:val="36"/>
        </w:rPr>
        <w:t>(предпрофильных) классов</w:t>
      </w:r>
    </w:p>
    <w:p w:rsidR="00362902" w:rsidRDefault="00362902" w:rsidP="00362902">
      <w:pPr>
        <w:pStyle w:val="1"/>
        <w:spacing w:before="199"/>
        <w:ind w:right="724"/>
      </w:pPr>
      <w:r>
        <w:t>за</w:t>
      </w:r>
      <w:r>
        <w:rPr>
          <w:spacing w:val="-1"/>
        </w:rPr>
        <w:t xml:space="preserve"> </w:t>
      </w:r>
      <w:r w:rsidR="000F66FE">
        <w:t>2020-2021</w:t>
      </w:r>
      <w:r>
        <w:rPr>
          <w:spacing w:val="2"/>
        </w:rPr>
        <w:t xml:space="preserve"> </w:t>
      </w:r>
      <w:r>
        <w:t>учебный</w:t>
      </w:r>
      <w:r>
        <w:rPr>
          <w:spacing w:val="-3"/>
        </w:rPr>
        <w:t xml:space="preserve"> </w:t>
      </w:r>
      <w:r>
        <w:t>год</w:t>
      </w:r>
    </w:p>
    <w:p w:rsidR="00362902" w:rsidRDefault="00362902" w:rsidP="00362902">
      <w:pPr>
        <w:pStyle w:val="a3"/>
        <w:ind w:left="0"/>
        <w:rPr>
          <w:b/>
          <w:sz w:val="40"/>
        </w:rPr>
      </w:pPr>
    </w:p>
    <w:p w:rsidR="00362902" w:rsidRDefault="00362902" w:rsidP="00362902">
      <w:pPr>
        <w:pStyle w:val="a3"/>
        <w:ind w:left="0"/>
        <w:rPr>
          <w:b/>
          <w:sz w:val="40"/>
        </w:rPr>
      </w:pPr>
    </w:p>
    <w:p w:rsidR="00362902" w:rsidRDefault="00362902" w:rsidP="00362902">
      <w:pPr>
        <w:pStyle w:val="a3"/>
        <w:ind w:left="0"/>
        <w:rPr>
          <w:b/>
          <w:sz w:val="40"/>
        </w:rPr>
      </w:pPr>
    </w:p>
    <w:p w:rsidR="00362902" w:rsidRDefault="00362902" w:rsidP="00362902">
      <w:pPr>
        <w:pStyle w:val="2"/>
        <w:spacing w:before="58"/>
      </w:pPr>
      <w:r>
        <w:t>Оглавление</w:t>
      </w:r>
    </w:p>
    <w:sdt>
      <w:sdtPr>
        <w:id w:val="1235586521"/>
        <w:docPartObj>
          <w:docPartGallery w:val="Table of Contents"/>
          <w:docPartUnique/>
        </w:docPartObj>
      </w:sdtPr>
      <w:sdtContent>
        <w:p w:rsidR="00362902" w:rsidRDefault="001426CD" w:rsidP="00362902">
          <w:pPr>
            <w:pStyle w:val="11"/>
            <w:numPr>
              <w:ilvl w:val="0"/>
              <w:numId w:val="4"/>
            </w:numPr>
            <w:tabs>
              <w:tab w:val="left" w:pos="782"/>
              <w:tab w:val="left" w:pos="783"/>
              <w:tab w:val="left" w:leader="dot" w:pos="9358"/>
            </w:tabs>
            <w:ind w:hanging="664"/>
            <w:rPr>
              <w:rFonts w:ascii="Calibri" w:hAnsi="Calibri"/>
              <w:b w:val="0"/>
            </w:rPr>
          </w:pPr>
          <w:hyperlink w:anchor="_bookmark0" w:history="1">
            <w:r w:rsidR="00362902">
              <w:t>Введение</w:t>
            </w:r>
          </w:hyperlink>
          <w:r w:rsidR="00362902">
            <w:tab/>
          </w:r>
        </w:p>
        <w:p w:rsidR="00362902" w:rsidRDefault="001426CD" w:rsidP="00362902">
          <w:pPr>
            <w:pStyle w:val="11"/>
            <w:numPr>
              <w:ilvl w:val="0"/>
              <w:numId w:val="4"/>
            </w:numPr>
            <w:tabs>
              <w:tab w:val="left" w:pos="561"/>
              <w:tab w:val="left" w:pos="562"/>
            </w:tabs>
            <w:spacing w:before="138" w:line="278" w:lineRule="auto"/>
            <w:ind w:left="119" w:right="251" w:firstLine="0"/>
            <w:rPr>
              <w:rFonts w:ascii="Calibri" w:hAnsi="Calibri"/>
              <w:b w:val="0"/>
            </w:rPr>
          </w:pPr>
          <w:hyperlink w:anchor="_bookmark1" w:history="1">
            <w:r w:rsidR="00362902">
              <w:t>Анализ участия обучающихся в олимпиадном движении, конкурсах, соревнованиях и</w:t>
            </w:r>
          </w:hyperlink>
          <w:r w:rsidR="00362902">
            <w:rPr>
              <w:spacing w:val="1"/>
            </w:rPr>
            <w:t xml:space="preserve"> </w:t>
          </w:r>
          <w:hyperlink w:anchor="_bookmark1" w:history="1">
            <w:r w:rsidR="00362902">
              <w:t>и</w:t>
            </w:r>
          </w:hyperlink>
          <w:hyperlink w:anchor="_bookmark1" w:history="1">
            <w:r w:rsidR="00362902">
              <w:t>ных</w:t>
            </w:r>
            <w:r w:rsidR="00362902">
              <w:rPr>
                <w:spacing w:val="-2"/>
              </w:rPr>
              <w:t xml:space="preserve"> </w:t>
            </w:r>
            <w:r w:rsidR="00362902">
              <w:t>конкурсных</w:t>
            </w:r>
            <w:r w:rsidR="00362902">
              <w:rPr>
                <w:spacing w:val="-1"/>
              </w:rPr>
              <w:t xml:space="preserve"> </w:t>
            </w:r>
            <w:r w:rsidR="00362902">
              <w:t>мероприятиях</w:t>
            </w:r>
            <w:r w:rsidR="00362902">
              <w:rPr>
                <w:spacing w:val="-1"/>
              </w:rPr>
              <w:t xml:space="preserve"> </w:t>
            </w:r>
            <w:r w:rsidR="00362902">
              <w:t>в</w:t>
            </w:r>
            <w:r w:rsidR="00362902">
              <w:rPr>
                <w:spacing w:val="-1"/>
              </w:rPr>
              <w:t xml:space="preserve"> </w:t>
            </w:r>
            <w:r w:rsidR="00362902">
              <w:t>рамках</w:t>
            </w:r>
            <w:r w:rsidR="00362902">
              <w:rPr>
                <w:spacing w:val="-7"/>
              </w:rPr>
              <w:t xml:space="preserve"> </w:t>
            </w:r>
            <w:r w:rsidR="00362902">
              <w:t>работы</w:t>
            </w:r>
            <w:r w:rsidR="00362902">
              <w:rPr>
                <w:spacing w:val="3"/>
              </w:rPr>
              <w:t xml:space="preserve"> </w:t>
            </w:r>
            <w:r w:rsidR="00362902">
              <w:t>с</w:t>
            </w:r>
            <w:r w:rsidR="00362902">
              <w:rPr>
                <w:spacing w:val="2"/>
              </w:rPr>
              <w:t xml:space="preserve"> </w:t>
            </w:r>
            <w:r w:rsidR="00362902">
              <w:t>обучающимися</w:t>
            </w:r>
            <w:r w:rsidR="00362902">
              <w:rPr>
                <w:spacing w:val="-1"/>
              </w:rPr>
              <w:t xml:space="preserve"> </w:t>
            </w:r>
            <w:r w:rsidR="00362902">
              <w:t>педагогического</w:t>
            </w:r>
            <w:r w:rsidR="00362902">
              <w:rPr>
                <w:spacing w:val="-1"/>
              </w:rPr>
              <w:t xml:space="preserve"> </w:t>
            </w:r>
            <w:r w:rsidR="00362902">
              <w:t>класса</w:t>
            </w:r>
          </w:hyperlink>
        </w:p>
        <w:p w:rsidR="00362902" w:rsidRDefault="001426CD" w:rsidP="00362902">
          <w:pPr>
            <w:pStyle w:val="11"/>
            <w:numPr>
              <w:ilvl w:val="0"/>
              <w:numId w:val="4"/>
            </w:numPr>
            <w:tabs>
              <w:tab w:val="left" w:pos="561"/>
              <w:tab w:val="left" w:pos="562"/>
              <w:tab w:val="left" w:leader="dot" w:pos="9358"/>
            </w:tabs>
            <w:spacing w:before="97" w:line="278" w:lineRule="auto"/>
            <w:ind w:left="119" w:right="251" w:firstLine="0"/>
            <w:rPr>
              <w:rFonts w:ascii="Calibri" w:hAnsi="Calibri"/>
              <w:b w:val="0"/>
            </w:rPr>
          </w:pPr>
          <w:hyperlink w:anchor="_bookmark2" w:history="1">
            <w:r w:rsidR="00362902">
              <w:t>Результаты работы с обучающимися в рамках профильной и предпрофильной</w:t>
            </w:r>
          </w:hyperlink>
          <w:r w:rsidR="00362902">
            <w:rPr>
              <w:spacing w:val="1"/>
            </w:rPr>
            <w:t xml:space="preserve"> </w:t>
          </w:r>
          <w:hyperlink w:anchor="_bookmark2" w:history="1">
            <w:r w:rsidR="00362902">
              <w:t>п</w:t>
            </w:r>
          </w:hyperlink>
          <w:hyperlink w:anchor="_bookmark2" w:history="1">
            <w:r w:rsidR="00362902">
              <w:t>одготовки</w:t>
            </w:r>
          </w:hyperlink>
          <w:r w:rsidR="00362902">
            <w:tab/>
          </w:r>
        </w:p>
        <w:p w:rsidR="00362902" w:rsidRDefault="001426CD" w:rsidP="00362902">
          <w:pPr>
            <w:pStyle w:val="11"/>
            <w:numPr>
              <w:ilvl w:val="0"/>
              <w:numId w:val="4"/>
            </w:numPr>
            <w:tabs>
              <w:tab w:val="left" w:pos="561"/>
              <w:tab w:val="left" w:pos="562"/>
              <w:tab w:val="left" w:leader="dot" w:pos="9358"/>
            </w:tabs>
            <w:spacing w:before="96"/>
            <w:ind w:left="561" w:hanging="443"/>
            <w:rPr>
              <w:rFonts w:ascii="Calibri" w:hAnsi="Calibri"/>
              <w:b w:val="0"/>
            </w:rPr>
          </w:pPr>
          <w:hyperlink w:anchor="_bookmark3" w:history="1">
            <w:r w:rsidR="00362902">
              <w:t>Заключение</w:t>
            </w:r>
          </w:hyperlink>
          <w:r w:rsidR="00362902">
            <w:tab/>
          </w:r>
        </w:p>
      </w:sdtContent>
    </w:sdt>
    <w:p w:rsidR="00362902" w:rsidRDefault="00362902" w:rsidP="00362902">
      <w:pPr>
        <w:rPr>
          <w:rFonts w:ascii="Calibri" w:hAnsi="Calibri"/>
        </w:rPr>
        <w:sectPr w:rsidR="00362902">
          <w:pgSz w:w="11910" w:h="16840"/>
          <w:pgMar w:top="1060" w:right="600" w:bottom="280" w:left="1580" w:header="720" w:footer="720" w:gutter="0"/>
          <w:cols w:space="720"/>
        </w:sectPr>
      </w:pPr>
    </w:p>
    <w:p w:rsidR="00362902" w:rsidRDefault="00362902" w:rsidP="00362902">
      <w:pPr>
        <w:pStyle w:val="3"/>
        <w:numPr>
          <w:ilvl w:val="1"/>
          <w:numId w:val="4"/>
        </w:numPr>
        <w:tabs>
          <w:tab w:val="left" w:pos="841"/>
        </w:tabs>
        <w:spacing w:before="72"/>
        <w:ind w:hanging="361"/>
        <w:jc w:val="both"/>
      </w:pPr>
      <w:bookmarkStart w:id="0" w:name="_bookmark0"/>
      <w:bookmarkEnd w:id="0"/>
      <w:r>
        <w:lastRenderedPageBreak/>
        <w:t>Введение</w:t>
      </w:r>
    </w:p>
    <w:p w:rsidR="00737B83" w:rsidRDefault="001426CD" w:rsidP="001426CD">
      <w:pPr>
        <w:pStyle w:val="3"/>
        <w:tabs>
          <w:tab w:val="left" w:pos="841"/>
        </w:tabs>
        <w:spacing w:before="72"/>
        <w:ind w:left="479"/>
      </w:pPr>
      <w:r>
        <w:t xml:space="preserve">                   </w:t>
      </w:r>
      <w:r w:rsidR="00737B83">
        <w:t xml:space="preserve">Положение о профильных класса  </w:t>
      </w:r>
    </w:p>
    <w:p w:rsidR="00737B83" w:rsidRPr="00737B83" w:rsidRDefault="00737B83" w:rsidP="00737B83">
      <w:pPr>
        <w:pStyle w:val="3"/>
        <w:tabs>
          <w:tab w:val="left" w:pos="841"/>
        </w:tabs>
        <w:spacing w:before="72"/>
        <w:ind w:left="479"/>
        <w:rPr>
          <w:b w:val="0"/>
        </w:rPr>
      </w:pPr>
      <w:r>
        <w:t xml:space="preserve">                     </w:t>
      </w:r>
      <w:r w:rsidRPr="00737B83">
        <w:rPr>
          <w:b w:val="0"/>
        </w:rPr>
        <w:t>1. Общие положения</w:t>
      </w:r>
    </w:p>
    <w:p w:rsidR="00737B83" w:rsidRPr="00737B83" w:rsidRDefault="00737B83" w:rsidP="00737B83">
      <w:pPr>
        <w:pStyle w:val="3"/>
        <w:tabs>
          <w:tab w:val="left" w:pos="841"/>
        </w:tabs>
        <w:spacing w:before="72"/>
        <w:ind w:left="479"/>
        <w:rPr>
          <w:b w:val="0"/>
        </w:rPr>
      </w:pPr>
      <w:r w:rsidRPr="00737B83">
        <w:rPr>
          <w:b w:val="0"/>
        </w:rPr>
        <w:t xml:space="preserve">          l . Настоящее Положение разработано в соответствии с Федеральным Законом об образовании в Российской Федерации №27.3-ФЗ от Концепцией профильного обучения на старшей ступени общего образования; утвержденной приказом МО РФ от 18.</w:t>
      </w:r>
      <w:r w:rsidR="001426CD">
        <w:rPr>
          <w:b w:val="0"/>
        </w:rPr>
        <w:t xml:space="preserve">07.2002 № 2783, Уставом общеобразовательных организаций </w:t>
      </w:r>
      <w:r w:rsidRPr="00737B83">
        <w:rPr>
          <w:b w:val="0"/>
        </w:rPr>
        <w:t>:</w:t>
      </w:r>
    </w:p>
    <w:p w:rsidR="00737B83" w:rsidRPr="00737B83" w:rsidRDefault="00737B83" w:rsidP="00737B83">
      <w:pPr>
        <w:pStyle w:val="3"/>
        <w:tabs>
          <w:tab w:val="left" w:pos="841"/>
        </w:tabs>
        <w:spacing w:before="72"/>
        <w:ind w:left="479"/>
        <w:rPr>
          <w:b w:val="0"/>
        </w:rPr>
      </w:pPr>
      <w:r w:rsidRPr="00737B83">
        <w:rPr>
          <w:b w:val="0"/>
        </w:rPr>
        <w:t xml:space="preserve">                 1.2     Положение о профильных классах согласовывается с</w:t>
      </w:r>
      <w:r w:rsidR="001426CD">
        <w:rPr>
          <w:b w:val="0"/>
        </w:rPr>
        <w:t xml:space="preserve"> педагогическим советом  ОО</w:t>
      </w:r>
      <w:r w:rsidRPr="00737B83">
        <w:rPr>
          <w:b w:val="0"/>
        </w:rPr>
        <w:t>.</w:t>
      </w:r>
    </w:p>
    <w:p w:rsidR="00737B83" w:rsidRPr="00737B83" w:rsidRDefault="00737B83" w:rsidP="00737B83">
      <w:pPr>
        <w:pStyle w:val="3"/>
        <w:tabs>
          <w:tab w:val="left" w:pos="841"/>
        </w:tabs>
        <w:spacing w:before="72"/>
        <w:ind w:left="479"/>
        <w:rPr>
          <w:b w:val="0"/>
        </w:rPr>
      </w:pPr>
      <w:r w:rsidRPr="00737B83">
        <w:rPr>
          <w:b w:val="0"/>
        </w:rPr>
        <w:t xml:space="preserve">                1.3 Добавления и изменения в Положение о профильных классах можно вносить один раз в год перед набором нового профильного класса.</w:t>
      </w:r>
    </w:p>
    <w:p w:rsidR="001426CD" w:rsidRDefault="00737B83" w:rsidP="00737B83">
      <w:pPr>
        <w:pStyle w:val="3"/>
        <w:tabs>
          <w:tab w:val="left" w:pos="841"/>
        </w:tabs>
        <w:spacing w:before="72"/>
        <w:ind w:left="479"/>
        <w:rPr>
          <w:b w:val="0"/>
        </w:rPr>
      </w:pPr>
      <w:r w:rsidRPr="00737B83">
        <w:rPr>
          <w:b w:val="0"/>
        </w:rPr>
        <w:t xml:space="preserve">               1.4  Настоящее Положение регламентирует деятельность профильных к</w:t>
      </w:r>
      <w:r w:rsidR="001426CD">
        <w:rPr>
          <w:b w:val="0"/>
        </w:rPr>
        <w:t xml:space="preserve">лассов в </w:t>
      </w:r>
      <w:r w:rsidRPr="00737B83">
        <w:rPr>
          <w:b w:val="0"/>
        </w:rPr>
        <w:t xml:space="preserve"> обр</w:t>
      </w:r>
      <w:r w:rsidR="001426CD">
        <w:rPr>
          <w:b w:val="0"/>
        </w:rPr>
        <w:t xml:space="preserve">азовательных учреждениях  Назрановского района. </w:t>
      </w:r>
      <w:r w:rsidRPr="00737B83">
        <w:rPr>
          <w:b w:val="0"/>
        </w:rPr>
        <w:t xml:space="preserve">             </w:t>
      </w:r>
    </w:p>
    <w:p w:rsidR="00737B83" w:rsidRPr="00737B83" w:rsidRDefault="00737B83" w:rsidP="00737B83">
      <w:pPr>
        <w:pStyle w:val="3"/>
        <w:tabs>
          <w:tab w:val="left" w:pos="841"/>
        </w:tabs>
        <w:spacing w:before="72"/>
        <w:ind w:left="479"/>
        <w:rPr>
          <w:b w:val="0"/>
        </w:rPr>
      </w:pPr>
      <w:r w:rsidRPr="00737B83">
        <w:rPr>
          <w:b w:val="0"/>
        </w:rPr>
        <w:t xml:space="preserve">  1.5. К профильным классам относятся классы обучающихся среднего общего уровня образования с ориентацией на определенную сферу профессиональной деятельности, развитие профильного самоопределения.</w:t>
      </w:r>
    </w:p>
    <w:p w:rsidR="00737B83" w:rsidRPr="00737B83" w:rsidRDefault="00737B83" w:rsidP="00737B83">
      <w:pPr>
        <w:pStyle w:val="3"/>
        <w:tabs>
          <w:tab w:val="left" w:pos="841"/>
        </w:tabs>
        <w:spacing w:before="72"/>
        <w:ind w:left="479"/>
        <w:rPr>
          <w:b w:val="0"/>
        </w:rPr>
      </w:pPr>
      <w:r w:rsidRPr="00737B83">
        <w:rPr>
          <w:b w:val="0"/>
        </w:rPr>
        <w:t xml:space="preserve">                 1.6. При определении профилей обучения, реализуемых школой, основными условиями являются:</w:t>
      </w:r>
    </w:p>
    <w:p w:rsidR="00737B83" w:rsidRPr="00737B83" w:rsidRDefault="00737B83" w:rsidP="00737B83">
      <w:pPr>
        <w:pStyle w:val="3"/>
        <w:tabs>
          <w:tab w:val="left" w:pos="841"/>
        </w:tabs>
        <w:spacing w:before="72"/>
        <w:ind w:left="479"/>
        <w:rPr>
          <w:b w:val="0"/>
        </w:rPr>
      </w:pPr>
      <w:r w:rsidRPr="00737B83">
        <w:rPr>
          <w:b w:val="0"/>
        </w:rPr>
        <w:t xml:space="preserve">                   -социальный запрос (в т.ч. учет потребностей социума)</w:t>
      </w:r>
    </w:p>
    <w:p w:rsidR="00737B83" w:rsidRPr="00737B83" w:rsidRDefault="00737B83" w:rsidP="00737B83">
      <w:pPr>
        <w:pStyle w:val="3"/>
        <w:tabs>
          <w:tab w:val="left" w:pos="841"/>
        </w:tabs>
        <w:spacing w:before="72"/>
        <w:ind w:left="479"/>
        <w:rPr>
          <w:b w:val="0"/>
        </w:rPr>
      </w:pPr>
      <w:r w:rsidRPr="00737B83">
        <w:rPr>
          <w:b w:val="0"/>
        </w:rPr>
        <w:t xml:space="preserve">                   -кадровые возможнос</w:t>
      </w:r>
      <w:r w:rsidR="001426CD">
        <w:rPr>
          <w:b w:val="0"/>
        </w:rPr>
        <w:t>ти  ОО;</w:t>
      </w:r>
    </w:p>
    <w:p w:rsidR="00737B83" w:rsidRPr="00737B83" w:rsidRDefault="00737B83" w:rsidP="00737B83">
      <w:pPr>
        <w:pStyle w:val="3"/>
        <w:tabs>
          <w:tab w:val="left" w:pos="841"/>
        </w:tabs>
        <w:spacing w:before="72"/>
        <w:ind w:left="479"/>
        <w:rPr>
          <w:b w:val="0"/>
        </w:rPr>
      </w:pPr>
      <w:r w:rsidRPr="00737B83">
        <w:rPr>
          <w:b w:val="0"/>
        </w:rPr>
        <w:t xml:space="preserve">               </w:t>
      </w:r>
      <w:r w:rsidR="001426CD">
        <w:rPr>
          <w:b w:val="0"/>
        </w:rPr>
        <w:t xml:space="preserve">     -материальная база ОО</w:t>
      </w:r>
      <w:r w:rsidRPr="00737B83">
        <w:rPr>
          <w:b w:val="0"/>
        </w:rPr>
        <w:t>;</w:t>
      </w:r>
    </w:p>
    <w:p w:rsidR="00737B83" w:rsidRPr="00737B83" w:rsidRDefault="00737B83" w:rsidP="00737B83">
      <w:pPr>
        <w:pStyle w:val="3"/>
        <w:tabs>
          <w:tab w:val="left" w:pos="841"/>
        </w:tabs>
        <w:spacing w:before="72"/>
        <w:ind w:left="479"/>
        <w:rPr>
          <w:b w:val="0"/>
        </w:rPr>
      </w:pPr>
      <w:r w:rsidRPr="00737B83">
        <w:rPr>
          <w:b w:val="0"/>
        </w:rPr>
        <w:t xml:space="preserve">                    -перспективы получения профессионального образования выпускниками.</w:t>
      </w:r>
    </w:p>
    <w:p w:rsidR="00737B83" w:rsidRPr="00737B83" w:rsidRDefault="00737B83" w:rsidP="00737B83">
      <w:pPr>
        <w:pStyle w:val="3"/>
        <w:tabs>
          <w:tab w:val="left" w:pos="841"/>
        </w:tabs>
        <w:spacing w:before="72"/>
        <w:ind w:left="479"/>
        <w:rPr>
          <w:b w:val="0"/>
        </w:rPr>
      </w:pPr>
      <w:r w:rsidRPr="00737B83">
        <w:rPr>
          <w:b w:val="0"/>
        </w:rPr>
        <w:t>1 . 7. Основные цели и задачи профильных классов:</w:t>
      </w:r>
    </w:p>
    <w:p w:rsidR="00737B83" w:rsidRPr="00737B83" w:rsidRDefault="00737B83" w:rsidP="00737B83">
      <w:pPr>
        <w:pStyle w:val="3"/>
        <w:tabs>
          <w:tab w:val="left" w:pos="841"/>
        </w:tabs>
        <w:spacing w:before="72"/>
        <w:ind w:left="479"/>
        <w:rPr>
          <w:b w:val="0"/>
        </w:rPr>
      </w:pPr>
      <w:r w:rsidRPr="00737B83">
        <w:rPr>
          <w:b w:val="0"/>
        </w:rPr>
        <w:t>•</w:t>
      </w:r>
      <w:r w:rsidRPr="00737B83">
        <w:rPr>
          <w:b w:val="0"/>
        </w:rPr>
        <w:tab/>
        <w:t>обеспечение социализации личности;</w:t>
      </w:r>
    </w:p>
    <w:p w:rsidR="00737B83" w:rsidRPr="00737B83" w:rsidRDefault="00737B83" w:rsidP="00737B83">
      <w:pPr>
        <w:pStyle w:val="3"/>
        <w:tabs>
          <w:tab w:val="left" w:pos="841"/>
        </w:tabs>
        <w:spacing w:before="72"/>
        <w:ind w:left="479"/>
        <w:rPr>
          <w:b w:val="0"/>
        </w:rPr>
      </w:pPr>
      <w:r w:rsidRPr="00737B83">
        <w:rPr>
          <w:b w:val="0"/>
        </w:rPr>
        <w:t>•</w:t>
      </w:r>
      <w:r w:rsidRPr="00737B83">
        <w:rPr>
          <w:b w:val="0"/>
        </w:rPr>
        <w:tab/>
        <w:t>предоставление обучающимся оптимальных условий для получения среднего общего образования;</w:t>
      </w:r>
    </w:p>
    <w:p w:rsidR="00737B83" w:rsidRPr="00737B83" w:rsidRDefault="00737B83" w:rsidP="00737B83">
      <w:pPr>
        <w:pStyle w:val="3"/>
        <w:tabs>
          <w:tab w:val="left" w:pos="841"/>
        </w:tabs>
        <w:spacing w:before="72"/>
        <w:ind w:left="479"/>
        <w:rPr>
          <w:b w:val="0"/>
        </w:rPr>
      </w:pPr>
      <w:r w:rsidRPr="00737B83">
        <w:rPr>
          <w:b w:val="0"/>
        </w:rPr>
        <w:t>•</w:t>
      </w:r>
      <w:r w:rsidRPr="00737B83">
        <w:rPr>
          <w:b w:val="0"/>
        </w:rPr>
        <w:tab/>
        <w:t>обеспечение непрерывности среднего общего образования;</w:t>
      </w:r>
    </w:p>
    <w:p w:rsidR="00737B83" w:rsidRPr="00737B83" w:rsidRDefault="00737B83" w:rsidP="00737B83">
      <w:pPr>
        <w:pStyle w:val="3"/>
        <w:tabs>
          <w:tab w:val="left" w:pos="841"/>
        </w:tabs>
        <w:spacing w:before="72"/>
        <w:ind w:left="479"/>
        <w:rPr>
          <w:b w:val="0"/>
        </w:rPr>
      </w:pPr>
      <w:r w:rsidRPr="00737B83">
        <w:rPr>
          <w:b w:val="0"/>
        </w:rPr>
        <w:t>•</w:t>
      </w:r>
      <w:r w:rsidRPr="00737B83">
        <w:rPr>
          <w:b w:val="0"/>
        </w:rPr>
        <w:tab/>
        <w:t>обеспечение расширенного уровня овладения знаниями и умениями по профилирующим дисциплинам;</w:t>
      </w:r>
    </w:p>
    <w:p w:rsidR="00737B83" w:rsidRPr="00737B83" w:rsidRDefault="00737B83" w:rsidP="00737B83">
      <w:pPr>
        <w:pStyle w:val="3"/>
        <w:tabs>
          <w:tab w:val="left" w:pos="841"/>
        </w:tabs>
        <w:spacing w:before="72"/>
        <w:ind w:left="479"/>
        <w:rPr>
          <w:b w:val="0"/>
        </w:rPr>
      </w:pPr>
      <w:r w:rsidRPr="00737B83">
        <w:rPr>
          <w:b w:val="0"/>
        </w:rPr>
        <w:t>•</w:t>
      </w:r>
      <w:r w:rsidRPr="00737B83">
        <w:rPr>
          <w:b w:val="0"/>
        </w:rPr>
        <w:tab/>
        <w:t>создание условий для развития творческих способностей обучающихся“ в соответствии с их интересами и наклонностями;</w:t>
      </w:r>
    </w:p>
    <w:p w:rsidR="00737B83" w:rsidRPr="00737B83" w:rsidRDefault="00737B83" w:rsidP="00737B83">
      <w:pPr>
        <w:pStyle w:val="3"/>
        <w:tabs>
          <w:tab w:val="left" w:pos="841"/>
        </w:tabs>
        <w:spacing w:before="72"/>
        <w:ind w:left="479"/>
        <w:rPr>
          <w:b w:val="0"/>
        </w:rPr>
      </w:pPr>
      <w:r w:rsidRPr="00737B83">
        <w:rPr>
          <w:b w:val="0"/>
        </w:rPr>
        <w:t>•</w:t>
      </w:r>
      <w:r w:rsidRPr="00737B83">
        <w:rPr>
          <w:b w:val="0"/>
        </w:rPr>
        <w:tab/>
        <w:t>осуществление профилизации, воспитание устойчивого интереса избранному</w:t>
      </w:r>
    </w:p>
    <w:p w:rsidR="00737B83" w:rsidRPr="00737B83" w:rsidRDefault="00737B83" w:rsidP="00737B83">
      <w:pPr>
        <w:pStyle w:val="3"/>
        <w:tabs>
          <w:tab w:val="left" w:pos="841"/>
        </w:tabs>
        <w:spacing w:before="72"/>
        <w:ind w:left="479"/>
        <w:rPr>
          <w:b w:val="0"/>
        </w:rPr>
      </w:pPr>
      <w:r w:rsidRPr="00737B83">
        <w:rPr>
          <w:b w:val="0"/>
        </w:rPr>
        <w:t>1.8.</w:t>
      </w:r>
      <w:r w:rsidRPr="00737B83">
        <w:rPr>
          <w:b w:val="0"/>
        </w:rPr>
        <w:tab/>
        <w:t xml:space="preserve">Открытие, ликвидация и реорганизация профильных классов производятся приказом учредителя на основании решения </w:t>
      </w:r>
      <w:r w:rsidR="001426CD">
        <w:rPr>
          <w:b w:val="0"/>
        </w:rPr>
        <w:t>педагогического совета  ОО</w:t>
      </w:r>
      <w:r w:rsidRPr="00737B83">
        <w:rPr>
          <w:b w:val="0"/>
        </w:rPr>
        <w:t>. При закрытии профильного класса обучающимся гаран</w:t>
      </w:r>
      <w:r w:rsidR="001426CD">
        <w:rPr>
          <w:b w:val="0"/>
        </w:rPr>
        <w:t xml:space="preserve">тируется продолжение обучения  </w:t>
      </w:r>
      <w:r w:rsidRPr="00737B83">
        <w:rPr>
          <w:b w:val="0"/>
        </w:rPr>
        <w:t>: получения образования в соответствии с государственными образовательными стандартами по программам базового уровня.</w:t>
      </w:r>
    </w:p>
    <w:p w:rsidR="00737B83" w:rsidRPr="00737B83" w:rsidRDefault="00737B83" w:rsidP="00737B83">
      <w:pPr>
        <w:pStyle w:val="3"/>
        <w:tabs>
          <w:tab w:val="left" w:pos="841"/>
        </w:tabs>
        <w:spacing w:before="72"/>
        <w:ind w:left="479"/>
        <w:rPr>
          <w:b w:val="0"/>
        </w:rPr>
      </w:pPr>
      <w:r w:rsidRPr="00737B83">
        <w:rPr>
          <w:b w:val="0"/>
        </w:rPr>
        <w:t>1.9.</w:t>
      </w:r>
      <w:r w:rsidRPr="00737B83">
        <w:rPr>
          <w:b w:val="0"/>
        </w:rPr>
        <w:tab/>
        <w:t xml:space="preserve">Выпускники основной школы и их родители «законные представители). выбирают профиль обучения, исходя из предлагаемых школой вариантов </w:t>
      </w:r>
      <w:r w:rsidRPr="00737B83">
        <w:rPr>
          <w:b w:val="0"/>
        </w:rPr>
        <w:lastRenderedPageBreak/>
        <w:t>учебного плана. Учебный план 10-11 [ классов школы формируется на основе федерального базисного учебного плана, утвержденного приказом Министерства образования РФ от 09.03.2004 № 13]2.</w:t>
      </w:r>
    </w:p>
    <w:p w:rsidR="00737B83" w:rsidRPr="00737B83" w:rsidRDefault="001426CD" w:rsidP="00737B83">
      <w:pPr>
        <w:pStyle w:val="3"/>
        <w:tabs>
          <w:tab w:val="left" w:pos="841"/>
        </w:tabs>
        <w:spacing w:before="72"/>
        <w:ind w:left="479"/>
        <w:rPr>
          <w:b w:val="0"/>
        </w:rPr>
      </w:pPr>
      <w:r>
        <w:rPr>
          <w:b w:val="0"/>
        </w:rPr>
        <w:t>1.10.   ОО</w:t>
      </w:r>
      <w:r w:rsidR="00737B83" w:rsidRPr="00737B83">
        <w:rPr>
          <w:b w:val="0"/>
        </w:rPr>
        <w:t xml:space="preserve"> несет ответственность перед обучающимися, их родителям, государством и учредителем за реализацию конституционного права граждан на образование, соответствие выбранных форм обучения возрастным психофизическим особенностям обучающихся, качество обучение, отвечающее требованиям; предъявляемым к профильному обучению.</w:t>
      </w:r>
    </w:p>
    <w:p w:rsidR="00737B83" w:rsidRPr="00737B83" w:rsidRDefault="00737B83" w:rsidP="00737B83">
      <w:pPr>
        <w:pStyle w:val="3"/>
        <w:tabs>
          <w:tab w:val="left" w:pos="841"/>
        </w:tabs>
        <w:spacing w:before="72"/>
        <w:ind w:left="479"/>
        <w:rPr>
          <w:b w:val="0"/>
        </w:rPr>
      </w:pPr>
      <w:r w:rsidRPr="00737B83">
        <w:rPr>
          <w:b w:val="0"/>
        </w:rPr>
        <w:t xml:space="preserve"> </w:t>
      </w:r>
    </w:p>
    <w:p w:rsidR="00737B83" w:rsidRPr="00737B83" w:rsidRDefault="00737B83" w:rsidP="00737B83">
      <w:pPr>
        <w:pStyle w:val="3"/>
        <w:tabs>
          <w:tab w:val="left" w:pos="841"/>
        </w:tabs>
        <w:spacing w:before="72"/>
        <w:ind w:left="479"/>
        <w:rPr>
          <w:b w:val="0"/>
        </w:rPr>
      </w:pPr>
      <w:r w:rsidRPr="00737B83">
        <w:rPr>
          <w:b w:val="0"/>
        </w:rPr>
        <w:t>2. Порядок приема и выпуска обучающихся профильных групп</w:t>
      </w:r>
    </w:p>
    <w:p w:rsidR="00737B83" w:rsidRPr="00737B83" w:rsidRDefault="00737B83" w:rsidP="00737B83">
      <w:pPr>
        <w:pStyle w:val="3"/>
        <w:tabs>
          <w:tab w:val="left" w:pos="841"/>
        </w:tabs>
        <w:spacing w:before="72"/>
        <w:ind w:left="479"/>
        <w:rPr>
          <w:b w:val="0"/>
        </w:rPr>
      </w:pPr>
      <w:r w:rsidRPr="00737B83">
        <w:rPr>
          <w:b w:val="0"/>
        </w:rPr>
        <w:t>2,1. Комплектование профильных классов осуществляется из выпу</w:t>
      </w:r>
      <w:r w:rsidR="001426CD">
        <w:rPr>
          <w:b w:val="0"/>
        </w:rPr>
        <w:t xml:space="preserve">скников 9 классов </w:t>
      </w:r>
      <w:r w:rsidRPr="00737B83">
        <w:rPr>
          <w:b w:val="0"/>
        </w:rPr>
        <w:t>общеобразовательных учреждений независимо от места их жительства в июне-августе на основании индивидуального отбора.</w:t>
      </w:r>
    </w:p>
    <w:p w:rsidR="00737B83" w:rsidRPr="00737B83" w:rsidRDefault="00737B83" w:rsidP="00737B83">
      <w:pPr>
        <w:pStyle w:val="3"/>
        <w:tabs>
          <w:tab w:val="left" w:pos="841"/>
        </w:tabs>
        <w:spacing w:before="72"/>
        <w:ind w:left="479"/>
        <w:rPr>
          <w:b w:val="0"/>
        </w:rPr>
      </w:pPr>
      <w:r w:rsidRPr="00737B83">
        <w:rPr>
          <w:b w:val="0"/>
        </w:rPr>
        <w:t>2.2. Индивидуальный отбор при приеме либо переводе в государственные или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 осуществляется созданной образовательной организацией Комиссией по отбору в классы для профильного обучения в составе, утвержденном приказом  руководителя соответствующей образовательной организации</w:t>
      </w:r>
      <w:r w:rsidR="001426CD">
        <w:rPr>
          <w:b w:val="0"/>
        </w:rPr>
        <w:t>.</w:t>
      </w:r>
    </w:p>
    <w:p w:rsidR="00737B83" w:rsidRPr="00737B83" w:rsidRDefault="00737B83" w:rsidP="00737B83">
      <w:pPr>
        <w:pStyle w:val="3"/>
        <w:tabs>
          <w:tab w:val="left" w:pos="841"/>
        </w:tabs>
        <w:spacing w:before="72"/>
        <w:ind w:left="479"/>
        <w:rPr>
          <w:b w:val="0"/>
        </w:rPr>
      </w:pPr>
    </w:p>
    <w:p w:rsidR="00737B83" w:rsidRPr="00737B83" w:rsidRDefault="00737B83" w:rsidP="001426CD">
      <w:pPr>
        <w:pStyle w:val="3"/>
        <w:tabs>
          <w:tab w:val="left" w:pos="841"/>
        </w:tabs>
        <w:ind w:left="479"/>
        <w:rPr>
          <w:b w:val="0"/>
        </w:rPr>
      </w:pPr>
      <w:r w:rsidRPr="00737B83">
        <w:rPr>
          <w:b w:val="0"/>
        </w:rPr>
        <w:t>2.3. Ответственность за комплектование профильных групп возлагается на п</w:t>
      </w:r>
      <w:r w:rsidR="001426CD">
        <w:rPr>
          <w:b w:val="0"/>
        </w:rPr>
        <w:t>едагогический коллектив  ОО</w:t>
      </w:r>
      <w:r w:rsidRPr="00737B83">
        <w:rPr>
          <w:b w:val="0"/>
        </w:rPr>
        <w:t>. Зачисление обучающихся в профильные</w:t>
      </w:r>
    </w:p>
    <w:p w:rsidR="00737B83" w:rsidRPr="00737B83" w:rsidRDefault="00737B83" w:rsidP="001426CD">
      <w:pPr>
        <w:pStyle w:val="3"/>
        <w:tabs>
          <w:tab w:val="left" w:pos="841"/>
        </w:tabs>
        <w:ind w:left="479"/>
        <w:rPr>
          <w:b w:val="0"/>
        </w:rPr>
      </w:pPr>
      <w:r w:rsidRPr="00737B83">
        <w:rPr>
          <w:b w:val="0"/>
        </w:rPr>
        <w:t xml:space="preserve">классы осуществляется приказом </w:t>
      </w:r>
      <w:r w:rsidR="001426CD">
        <w:rPr>
          <w:b w:val="0"/>
        </w:rPr>
        <w:t>директора ОО</w:t>
      </w:r>
      <w:r w:rsidRPr="00737B83">
        <w:rPr>
          <w:b w:val="0"/>
        </w:rPr>
        <w:t>.</w:t>
      </w:r>
    </w:p>
    <w:p w:rsidR="00737B83" w:rsidRPr="00737B83" w:rsidRDefault="00737B83" w:rsidP="00737B83">
      <w:pPr>
        <w:pStyle w:val="3"/>
        <w:tabs>
          <w:tab w:val="left" w:pos="841"/>
        </w:tabs>
        <w:spacing w:before="72"/>
        <w:ind w:left="479"/>
        <w:rPr>
          <w:b w:val="0"/>
        </w:rPr>
      </w:pPr>
      <w:r w:rsidRPr="00737B83">
        <w:rPr>
          <w:b w:val="0"/>
        </w:rPr>
        <w:t>2.4. Знакомство обучающихся, их родителей (законных представителей с Положением о профильном обучении, учебным планом проводится в 9 классе и во время приема з</w:t>
      </w:r>
      <w:r w:rsidR="001426CD">
        <w:rPr>
          <w:b w:val="0"/>
        </w:rPr>
        <w:t>аявлений. Администрация   ОО</w:t>
      </w:r>
      <w:r w:rsidRPr="00737B83">
        <w:rPr>
          <w:b w:val="0"/>
        </w:rPr>
        <w:t xml:space="preserve"> несет ответственность за своевременное ознакомление обучающихся и их родителей или лип, их заменяющих, со всеми документами, регламентирующими образовательный процесс в профильных классах.</w:t>
      </w:r>
    </w:p>
    <w:p w:rsidR="00737B83" w:rsidRPr="00737B83" w:rsidRDefault="00737B83" w:rsidP="00737B83">
      <w:pPr>
        <w:pStyle w:val="3"/>
        <w:tabs>
          <w:tab w:val="left" w:pos="841"/>
        </w:tabs>
        <w:spacing w:before="72"/>
        <w:ind w:left="479"/>
        <w:rPr>
          <w:b w:val="0"/>
        </w:rPr>
      </w:pPr>
      <w:r w:rsidRPr="00737B83">
        <w:rPr>
          <w:b w:val="0"/>
        </w:rPr>
        <w:t>2.5. Для решения вопроса о зачислении в профильный класс родители (законные  представители) выпускников 9-х классов представляют в гимназию следующие  документы:</w:t>
      </w:r>
    </w:p>
    <w:p w:rsidR="00737B83" w:rsidRPr="00737B83" w:rsidRDefault="00737B83" w:rsidP="00737B83">
      <w:pPr>
        <w:pStyle w:val="3"/>
        <w:tabs>
          <w:tab w:val="left" w:pos="841"/>
        </w:tabs>
        <w:spacing w:before="72"/>
        <w:ind w:left="479"/>
        <w:rPr>
          <w:b w:val="0"/>
        </w:rPr>
      </w:pPr>
      <w:r w:rsidRPr="00737B83">
        <w:rPr>
          <w:b w:val="0"/>
        </w:rPr>
        <w:t xml:space="preserve">- заявление о </w:t>
      </w:r>
      <w:r w:rsidR="001426CD">
        <w:rPr>
          <w:b w:val="0"/>
        </w:rPr>
        <w:t>приеме на имя директора ОО</w:t>
      </w:r>
      <w:r w:rsidRPr="00737B83">
        <w:rPr>
          <w:b w:val="0"/>
        </w:rPr>
        <w:t xml:space="preserve">(с указанием профиля обучения);  </w:t>
      </w:r>
    </w:p>
    <w:p w:rsidR="00737B83" w:rsidRPr="00737B83" w:rsidRDefault="00737B83" w:rsidP="00737B83">
      <w:pPr>
        <w:pStyle w:val="3"/>
        <w:tabs>
          <w:tab w:val="left" w:pos="841"/>
        </w:tabs>
        <w:spacing w:before="72"/>
        <w:ind w:left="479"/>
        <w:rPr>
          <w:b w:val="0"/>
        </w:rPr>
      </w:pPr>
      <w:r w:rsidRPr="00737B83">
        <w:rPr>
          <w:b w:val="0"/>
        </w:rPr>
        <w:t xml:space="preserve">- оригинал аттестата об основном общем образовании гражданина; </w:t>
      </w:r>
    </w:p>
    <w:p w:rsidR="00737B83" w:rsidRPr="00737B83" w:rsidRDefault="00737B83" w:rsidP="00737B83">
      <w:pPr>
        <w:pStyle w:val="3"/>
        <w:tabs>
          <w:tab w:val="left" w:pos="841"/>
        </w:tabs>
        <w:spacing w:before="72"/>
        <w:ind w:left="479"/>
        <w:rPr>
          <w:b w:val="0"/>
        </w:rPr>
      </w:pPr>
      <w:r w:rsidRPr="00737B83">
        <w:rPr>
          <w:b w:val="0"/>
        </w:rPr>
        <w:t>-справка о результатах ГИА по программам основного общего образования гражданина (для обучающихся, подающих заявление из других школ;</w:t>
      </w:r>
    </w:p>
    <w:p w:rsidR="00737B83" w:rsidRPr="00737B83" w:rsidRDefault="00737B83" w:rsidP="00737B83">
      <w:pPr>
        <w:pStyle w:val="3"/>
        <w:tabs>
          <w:tab w:val="left" w:pos="841"/>
        </w:tabs>
        <w:spacing w:before="72"/>
        <w:ind w:left="479"/>
        <w:rPr>
          <w:b w:val="0"/>
        </w:rPr>
      </w:pPr>
      <w:r w:rsidRPr="00737B83">
        <w:rPr>
          <w:b w:val="0"/>
        </w:rPr>
        <w:t>- документы, подтверждающие учебные, интеллектуальные; творческие, спортивные достижения (призовые места) по  соответствующим учебным  предметам, в олимпиадах и иных конкурсных мероприятиях различного уровня.</w:t>
      </w:r>
    </w:p>
    <w:p w:rsidR="00737B83" w:rsidRPr="00737B83" w:rsidRDefault="00737B83" w:rsidP="00737B83">
      <w:pPr>
        <w:pStyle w:val="3"/>
        <w:tabs>
          <w:tab w:val="left" w:pos="841"/>
        </w:tabs>
        <w:spacing w:before="72"/>
        <w:ind w:left="479"/>
        <w:rPr>
          <w:b w:val="0"/>
        </w:rPr>
      </w:pPr>
      <w:r w:rsidRPr="00737B83">
        <w:rPr>
          <w:b w:val="0"/>
        </w:rPr>
        <w:t xml:space="preserve">2.7. Комплектование профильных классов завершается 31 августа. </w:t>
      </w:r>
    </w:p>
    <w:p w:rsidR="00737B83" w:rsidRPr="00737B83" w:rsidRDefault="00737B83" w:rsidP="00737B83">
      <w:pPr>
        <w:pStyle w:val="3"/>
        <w:tabs>
          <w:tab w:val="left" w:pos="841"/>
        </w:tabs>
        <w:spacing w:before="72"/>
        <w:ind w:left="479"/>
        <w:rPr>
          <w:b w:val="0"/>
        </w:rPr>
      </w:pPr>
      <w:r w:rsidRPr="00737B83">
        <w:rPr>
          <w:b w:val="0"/>
        </w:rPr>
        <w:t>2.8. Число обучающихся в профильном классе не должно превышать 25-человек.</w:t>
      </w:r>
    </w:p>
    <w:p w:rsidR="00737B83" w:rsidRPr="00737B83" w:rsidRDefault="00737B83" w:rsidP="00737B83">
      <w:pPr>
        <w:pStyle w:val="3"/>
        <w:tabs>
          <w:tab w:val="left" w:pos="841"/>
        </w:tabs>
        <w:spacing w:before="72"/>
        <w:ind w:left="479"/>
        <w:rPr>
          <w:b w:val="0"/>
        </w:rPr>
      </w:pPr>
      <w:r w:rsidRPr="00737B83">
        <w:rPr>
          <w:b w:val="0"/>
        </w:rPr>
        <w:lastRenderedPageBreak/>
        <w:t>2.9. Прием в профильные 10-е классы осуществляется на конкурсной основе</w:t>
      </w:r>
    </w:p>
    <w:p w:rsidR="00737B83" w:rsidRPr="00737B83" w:rsidRDefault="00737B83" w:rsidP="00737B83">
      <w:pPr>
        <w:pStyle w:val="3"/>
        <w:tabs>
          <w:tab w:val="left" w:pos="841"/>
        </w:tabs>
        <w:spacing w:before="72"/>
        <w:ind w:left="479"/>
        <w:rPr>
          <w:b w:val="0"/>
        </w:rPr>
      </w:pPr>
      <w:r w:rsidRPr="00737B83">
        <w:rPr>
          <w:b w:val="0"/>
        </w:rPr>
        <w:t>- по желанию обучающихся, их родителей (законных представителей);</w:t>
      </w:r>
    </w:p>
    <w:p w:rsidR="00737B83" w:rsidRPr="00737B83" w:rsidRDefault="00737B83" w:rsidP="00737B83">
      <w:pPr>
        <w:pStyle w:val="3"/>
        <w:tabs>
          <w:tab w:val="left" w:pos="841"/>
        </w:tabs>
        <w:spacing w:before="72"/>
        <w:ind w:left="479"/>
        <w:rPr>
          <w:b w:val="0"/>
        </w:rPr>
      </w:pPr>
      <w:r w:rsidRPr="00737B83">
        <w:rPr>
          <w:b w:val="0"/>
        </w:rPr>
        <w:t>- в случае не</w:t>
      </w:r>
      <w:r>
        <w:rPr>
          <w:b w:val="0"/>
        </w:rPr>
        <w:t xml:space="preserve"> </w:t>
      </w:r>
      <w:r w:rsidRPr="00737B83">
        <w:rPr>
          <w:b w:val="0"/>
        </w:rPr>
        <w:t>успешности обучения по профильным предметам.</w:t>
      </w:r>
    </w:p>
    <w:p w:rsidR="00737B83" w:rsidRPr="00737B83" w:rsidRDefault="00737B83" w:rsidP="00737B83">
      <w:pPr>
        <w:pStyle w:val="3"/>
        <w:tabs>
          <w:tab w:val="left" w:pos="841"/>
        </w:tabs>
        <w:spacing w:before="72"/>
        <w:ind w:left="479"/>
        <w:rPr>
          <w:b w:val="0"/>
        </w:rPr>
      </w:pPr>
      <w:r w:rsidRPr="00737B83">
        <w:rPr>
          <w:b w:val="0"/>
        </w:rPr>
        <w:t xml:space="preserve">2.10. Зачисления и отчисления обучающихся из профильных классов оформляются приказом директора гимназии.  </w:t>
      </w:r>
    </w:p>
    <w:p w:rsidR="00737B83" w:rsidRPr="00737B83" w:rsidRDefault="00737B83" w:rsidP="00737B83">
      <w:pPr>
        <w:pStyle w:val="3"/>
        <w:tabs>
          <w:tab w:val="left" w:pos="841"/>
        </w:tabs>
        <w:spacing w:before="72"/>
        <w:ind w:left="479"/>
        <w:rPr>
          <w:b w:val="0"/>
        </w:rPr>
      </w:pPr>
      <w:r w:rsidRPr="00737B83">
        <w:rPr>
          <w:b w:val="0"/>
        </w:rPr>
        <w:t xml:space="preserve">2.11. Выпускникам профильных классов выдается документ о среднем общем   образовании. </w:t>
      </w:r>
    </w:p>
    <w:p w:rsidR="00737B83" w:rsidRPr="00737B83" w:rsidRDefault="00737B83" w:rsidP="00737B83">
      <w:pPr>
        <w:pStyle w:val="3"/>
        <w:tabs>
          <w:tab w:val="left" w:pos="841"/>
        </w:tabs>
        <w:spacing w:before="72"/>
        <w:ind w:left="479"/>
        <w:rPr>
          <w:b w:val="0"/>
        </w:rPr>
      </w:pPr>
    </w:p>
    <w:p w:rsidR="00737B83" w:rsidRPr="00737B83" w:rsidRDefault="00737B83" w:rsidP="00737B83">
      <w:pPr>
        <w:pStyle w:val="3"/>
        <w:tabs>
          <w:tab w:val="left" w:pos="841"/>
        </w:tabs>
        <w:spacing w:before="72"/>
        <w:ind w:left="479"/>
        <w:rPr>
          <w:b w:val="0"/>
        </w:rPr>
      </w:pPr>
    </w:p>
    <w:p w:rsidR="00737B83" w:rsidRPr="00737B83" w:rsidRDefault="00737B83" w:rsidP="00737B83">
      <w:pPr>
        <w:pStyle w:val="3"/>
        <w:tabs>
          <w:tab w:val="left" w:pos="841"/>
        </w:tabs>
        <w:spacing w:before="72"/>
        <w:ind w:left="479"/>
        <w:rPr>
          <w:b w:val="0"/>
        </w:rPr>
      </w:pPr>
    </w:p>
    <w:p w:rsidR="00737B83" w:rsidRPr="00737B83" w:rsidRDefault="00737B83" w:rsidP="00737B83">
      <w:pPr>
        <w:pStyle w:val="3"/>
        <w:tabs>
          <w:tab w:val="left" w:pos="841"/>
        </w:tabs>
        <w:spacing w:before="72"/>
        <w:ind w:left="479"/>
        <w:rPr>
          <w:b w:val="0"/>
        </w:rPr>
      </w:pPr>
      <w:r w:rsidRPr="00737B83">
        <w:rPr>
          <w:b w:val="0"/>
        </w:rPr>
        <w:t>3. Порядок и организация индивидуального отбора при приеме в профильные классы.</w:t>
      </w:r>
    </w:p>
    <w:p w:rsidR="00737B83" w:rsidRPr="00737B83" w:rsidRDefault="00737B83" w:rsidP="00737B83">
      <w:pPr>
        <w:pStyle w:val="3"/>
        <w:tabs>
          <w:tab w:val="left" w:pos="841"/>
        </w:tabs>
        <w:spacing w:before="72"/>
        <w:ind w:left="479"/>
        <w:rPr>
          <w:b w:val="0"/>
        </w:rPr>
      </w:pPr>
      <w:r w:rsidRPr="00737B83">
        <w:rPr>
          <w:b w:val="0"/>
        </w:rPr>
        <w:t xml:space="preserve">3.1 Родители (законные представители) обучающихся подают заявление об участии в индивидуальном отборе на имя руководителя образовательной организации по форме, установленной локальным нормативным актом образовательной организации (далее - заявление), до даты начала индивидуального отбора,  установленной организацией в соответствии с пунктом 3 настоящего Порядка. </w:t>
      </w:r>
    </w:p>
    <w:p w:rsidR="00737B83" w:rsidRPr="00737B83" w:rsidRDefault="00737B83" w:rsidP="00737B83">
      <w:pPr>
        <w:pStyle w:val="3"/>
        <w:tabs>
          <w:tab w:val="left" w:pos="841"/>
        </w:tabs>
        <w:spacing w:before="72"/>
        <w:ind w:left="479"/>
        <w:rPr>
          <w:b w:val="0"/>
        </w:rPr>
      </w:pPr>
      <w:r w:rsidRPr="00737B83">
        <w:rPr>
          <w:b w:val="0"/>
        </w:rPr>
        <w:t>3.2.  К заявлению прилагаются копии следующих документов обучающихся:  ведомость успеваемости (или аттестат об основном общем образовании) (в случае, если обучающийся проходил обучен</w:t>
      </w:r>
      <w:r>
        <w:rPr>
          <w:b w:val="0"/>
        </w:rPr>
        <w:t>ие в другой образовательной орга</w:t>
      </w:r>
      <w:r w:rsidRPr="00737B83">
        <w:rPr>
          <w:b w:val="0"/>
        </w:rPr>
        <w:t>низации дипломы, сертификаты, удостоверения и иные документы,  подтверждающие учебные, интеллектуальные, творческие и спортивные достижения (победные и призовые места) за последние 2 года (при наличии).</w:t>
      </w:r>
    </w:p>
    <w:p w:rsidR="00737B83" w:rsidRPr="00737B83" w:rsidRDefault="00737B83" w:rsidP="00737B83">
      <w:pPr>
        <w:pStyle w:val="3"/>
        <w:tabs>
          <w:tab w:val="left" w:pos="841"/>
        </w:tabs>
        <w:spacing w:before="72"/>
        <w:ind w:left="479"/>
        <w:rPr>
          <w:b w:val="0"/>
        </w:rPr>
      </w:pPr>
      <w:r w:rsidRPr="00737B83">
        <w:rPr>
          <w:b w:val="0"/>
        </w:rPr>
        <w:t xml:space="preserve"> 3.3. Индивидуальный отбор осуществляется комиссией в составе не менее пяти человек, состоящей из педагогических работников соответствующих профильных учебных предметов, руководителя методического объединения педагогических работников образовательной организации по соответствующим профильным учебным предметам, заместителя руководителя образовательной организации, курирующего вопросы качества обучения, представителей психолого-педагогической службы образовательной организации (при наличии такой службы в образовательной организации) и органа государственно-общественного управления образовательной организации (далее - комиссия). </w:t>
      </w:r>
    </w:p>
    <w:p w:rsidR="00737B83" w:rsidRPr="00737B83" w:rsidRDefault="00737B83" w:rsidP="00737B83">
      <w:pPr>
        <w:pStyle w:val="3"/>
        <w:tabs>
          <w:tab w:val="left" w:pos="841"/>
        </w:tabs>
        <w:spacing w:before="72"/>
        <w:ind w:left="479"/>
        <w:rPr>
          <w:b w:val="0"/>
        </w:rPr>
      </w:pPr>
      <w:r w:rsidRPr="00737B83">
        <w:rPr>
          <w:b w:val="0"/>
        </w:rPr>
        <w:t>Численный и персональный состав, порядок создания и организации работы комиссии устанавливаются локальными нормативными актами образовательной организации.</w:t>
      </w:r>
    </w:p>
    <w:p w:rsidR="00737B83" w:rsidRPr="00737B83" w:rsidRDefault="00737B83" w:rsidP="00737B83">
      <w:pPr>
        <w:pStyle w:val="3"/>
        <w:tabs>
          <w:tab w:val="left" w:pos="841"/>
        </w:tabs>
        <w:spacing w:before="72"/>
        <w:ind w:left="479"/>
        <w:rPr>
          <w:b w:val="0"/>
        </w:rPr>
      </w:pPr>
      <w:r w:rsidRPr="00737B83">
        <w:rPr>
          <w:b w:val="0"/>
        </w:rPr>
        <w:t>3.4. Для рассмотрения жалоб на результаты индивидуального отбора создается апелляционная комиссия, численный и персональный состав которой, а также порядок создания и организации ее работы устанавливаются локальными нормативными актами образовательной организации.</w:t>
      </w:r>
    </w:p>
    <w:p w:rsidR="00737B83" w:rsidRPr="00737B83" w:rsidRDefault="00737B83" w:rsidP="00737B83">
      <w:pPr>
        <w:pStyle w:val="3"/>
        <w:tabs>
          <w:tab w:val="left" w:pos="841"/>
        </w:tabs>
        <w:spacing w:before="72"/>
        <w:ind w:left="479"/>
        <w:rPr>
          <w:b w:val="0"/>
        </w:rPr>
      </w:pPr>
      <w:r w:rsidRPr="00737B83">
        <w:rPr>
          <w:b w:val="0"/>
        </w:rPr>
        <w:t>входящие в состав комиссии, не могут входить в состав апелляционной  комиссии.</w:t>
      </w:r>
    </w:p>
    <w:p w:rsidR="00737B83" w:rsidRPr="00737B83" w:rsidRDefault="00737B83" w:rsidP="00737B83">
      <w:pPr>
        <w:pStyle w:val="3"/>
        <w:tabs>
          <w:tab w:val="left" w:pos="841"/>
        </w:tabs>
        <w:spacing w:before="72"/>
        <w:ind w:left="479"/>
        <w:rPr>
          <w:b w:val="0"/>
        </w:rPr>
      </w:pPr>
    </w:p>
    <w:p w:rsidR="00737B83" w:rsidRPr="00737B83" w:rsidRDefault="00737B83" w:rsidP="00737B83">
      <w:pPr>
        <w:pStyle w:val="3"/>
        <w:tabs>
          <w:tab w:val="left" w:pos="841"/>
        </w:tabs>
        <w:spacing w:before="72"/>
        <w:ind w:left="479"/>
        <w:rPr>
          <w:b w:val="0"/>
        </w:rPr>
      </w:pPr>
      <w:r w:rsidRPr="00737B83">
        <w:rPr>
          <w:b w:val="0"/>
        </w:rPr>
        <w:t>3.5. Комиссия и апелляционная комиссия осуществляют свою деятельность в  форме заседаний.</w:t>
      </w:r>
    </w:p>
    <w:p w:rsidR="00737B83" w:rsidRPr="00737B83" w:rsidRDefault="00737B83" w:rsidP="00737B83">
      <w:pPr>
        <w:pStyle w:val="3"/>
        <w:tabs>
          <w:tab w:val="left" w:pos="841"/>
        </w:tabs>
        <w:spacing w:before="72"/>
        <w:ind w:left="479"/>
        <w:rPr>
          <w:b w:val="0"/>
        </w:rPr>
      </w:pPr>
      <w:r w:rsidRPr="00737B83">
        <w:rPr>
          <w:b w:val="0"/>
        </w:rPr>
        <w:t xml:space="preserve"> </w:t>
      </w:r>
    </w:p>
    <w:p w:rsidR="00737B83" w:rsidRPr="00737B83" w:rsidRDefault="00737B83" w:rsidP="00737B83">
      <w:pPr>
        <w:pStyle w:val="3"/>
        <w:tabs>
          <w:tab w:val="left" w:pos="841"/>
        </w:tabs>
        <w:spacing w:before="72"/>
        <w:ind w:left="479"/>
        <w:rPr>
          <w:b w:val="0"/>
        </w:rPr>
      </w:pPr>
      <w:r w:rsidRPr="00737B83">
        <w:rPr>
          <w:b w:val="0"/>
        </w:rPr>
        <w:t>На заседании комиссии и апелляционной комиссии ведется протокол, в котором фиксируются вопросы, внесенные на рассмотрение, принятые по ним решения. Протокол подписывается всеми присутствующими членами соответствующей комиссии.</w:t>
      </w:r>
    </w:p>
    <w:p w:rsidR="00737B83" w:rsidRPr="00737B83" w:rsidRDefault="00737B83" w:rsidP="00737B83">
      <w:pPr>
        <w:pStyle w:val="3"/>
        <w:tabs>
          <w:tab w:val="left" w:pos="841"/>
        </w:tabs>
        <w:spacing w:before="72"/>
        <w:ind w:left="479"/>
        <w:rPr>
          <w:b w:val="0"/>
        </w:rPr>
      </w:pPr>
      <w:r w:rsidRPr="00737B83">
        <w:rPr>
          <w:b w:val="0"/>
        </w:rPr>
        <w:t>3.6. Правила индивидуального отбора определяются образовательной организацией самостоятельно в соответствии с федеральным законодательством, нормативными документами Министерства образования и науки РФ, и должны предусматривать:</w:t>
      </w:r>
    </w:p>
    <w:p w:rsidR="00737B83" w:rsidRPr="00737B83" w:rsidRDefault="00737B83" w:rsidP="00737B83">
      <w:pPr>
        <w:pStyle w:val="3"/>
        <w:tabs>
          <w:tab w:val="left" w:pos="841"/>
        </w:tabs>
        <w:spacing w:before="72"/>
        <w:ind w:left="479"/>
        <w:rPr>
          <w:b w:val="0"/>
        </w:rPr>
      </w:pPr>
      <w:r w:rsidRPr="00737B83">
        <w:rPr>
          <w:b w:val="0"/>
        </w:rPr>
        <w:t>сроки подачи родителями (законными представителями) заявления;  сроки проведения индивидуального отбора; формы индивидуального отбора обучающихся (тестирование, собеседование, предоставление персонального портфолио):</w:t>
      </w:r>
    </w:p>
    <w:p w:rsidR="00737B83" w:rsidRPr="00737B83" w:rsidRDefault="00737B83" w:rsidP="00737B83">
      <w:pPr>
        <w:pStyle w:val="3"/>
        <w:tabs>
          <w:tab w:val="left" w:pos="841"/>
        </w:tabs>
        <w:spacing w:before="72"/>
        <w:ind w:left="479"/>
        <w:rPr>
          <w:b w:val="0"/>
        </w:rPr>
      </w:pPr>
      <w:r w:rsidRPr="00737B83">
        <w:rPr>
          <w:b w:val="0"/>
        </w:rPr>
        <w:t>сроки информирования обучающихся, родителей (законных представителей) об итогах индивидуального отбора.</w:t>
      </w:r>
    </w:p>
    <w:p w:rsidR="00737B83" w:rsidRPr="00737B83" w:rsidRDefault="00737B83" w:rsidP="00737B83">
      <w:pPr>
        <w:pStyle w:val="3"/>
        <w:tabs>
          <w:tab w:val="left" w:pos="841"/>
        </w:tabs>
        <w:spacing w:before="72"/>
        <w:ind w:left="479"/>
        <w:rPr>
          <w:b w:val="0"/>
        </w:rPr>
      </w:pPr>
      <w:r w:rsidRPr="00737B83">
        <w:rPr>
          <w:b w:val="0"/>
        </w:rPr>
        <w:t xml:space="preserve">  3.7. Индивидуальный отбор обучающихся осуществляется комиссией на основании среднего балла по итогам тестов по двум обязательным предметам (русскому языку и математике) и двум профильным предметам выбираемого направления путем составления рейтинга обучающихся, в том числе  учитывающего:</w:t>
      </w:r>
    </w:p>
    <w:p w:rsidR="00737B83" w:rsidRPr="00737B83" w:rsidRDefault="00737B83" w:rsidP="00737B83">
      <w:pPr>
        <w:pStyle w:val="3"/>
        <w:tabs>
          <w:tab w:val="left" w:pos="841"/>
        </w:tabs>
        <w:spacing w:before="72"/>
        <w:ind w:left="479"/>
        <w:rPr>
          <w:b w:val="0"/>
        </w:rPr>
      </w:pPr>
      <w:r w:rsidRPr="00737B83">
        <w:rPr>
          <w:b w:val="0"/>
        </w:rPr>
        <w:t xml:space="preserve">средний балл четвертных, полугодовых, годовых отметок «хорошо” и ”отлично” по учебным предметам за предшествующий и (или) текущий период обучения; средний балл итоговых отметок ”хорошо” и ”отлично” по учебным предметам за курс основного общего образования; результаты государственной итоговой  аттестации обучающихся, освоивших программы основного общего образования; наличие документов, подтверждающих достижения (победные и призовые места) в олимпиадах, интеллектуальных и спортивных состязаниях, конкурсных мероприятиях в области искусства, научно-исследовательской деятельности, научно-технического творчества, спорта различных уровней(школьного,  муниципального, регионального, всероссийского, международного) за последние 2 года, </w:t>
      </w:r>
    </w:p>
    <w:p w:rsidR="00737B83" w:rsidRPr="00737B83" w:rsidRDefault="00737B83" w:rsidP="00737B83">
      <w:pPr>
        <w:pStyle w:val="3"/>
        <w:tabs>
          <w:tab w:val="left" w:pos="841"/>
        </w:tabs>
        <w:spacing w:before="72"/>
        <w:ind w:left="479"/>
        <w:rPr>
          <w:b w:val="0"/>
        </w:rPr>
      </w:pPr>
      <w:r w:rsidRPr="00737B83">
        <w:rPr>
          <w:b w:val="0"/>
        </w:rPr>
        <w:t>1.1.</w:t>
      </w:r>
      <w:r w:rsidRPr="00737B83">
        <w:rPr>
          <w:b w:val="0"/>
        </w:rPr>
        <w:tab/>
        <w:t xml:space="preserve">Преимущественным правом индивидуального отбора в образовательную  организацию пользуются обучающиеся:  </w:t>
      </w:r>
    </w:p>
    <w:p w:rsidR="00737B83" w:rsidRPr="00737B83" w:rsidRDefault="00737B83" w:rsidP="00737B83">
      <w:pPr>
        <w:pStyle w:val="3"/>
        <w:tabs>
          <w:tab w:val="left" w:pos="841"/>
        </w:tabs>
        <w:spacing w:before="72"/>
        <w:ind w:left="479"/>
        <w:rPr>
          <w:b w:val="0"/>
        </w:rPr>
      </w:pPr>
      <w:r w:rsidRPr="00737B83">
        <w:rPr>
          <w:b w:val="0"/>
        </w:rPr>
        <w:t xml:space="preserve">победители и призеры международных, всероссийских, региональных и муниципальных олимпиад по соответствующей образовательной области или профилю; победители и призеры международных, всероссийских, региональных и муниципальных конкурсов научно-исследовательских проектов по соответствующей образовательной области или профилю;  победители и призеры международных, всероссийских, региональных и  муниципальных творческих конкурсов по соответствующей образовательной области или профилю; </w:t>
      </w:r>
    </w:p>
    <w:p w:rsidR="00737B83" w:rsidRPr="00737B83" w:rsidRDefault="00737B83" w:rsidP="00737B83">
      <w:pPr>
        <w:pStyle w:val="3"/>
        <w:tabs>
          <w:tab w:val="left" w:pos="841"/>
        </w:tabs>
        <w:spacing w:before="72"/>
        <w:ind w:left="479"/>
        <w:rPr>
          <w:b w:val="0"/>
        </w:rPr>
      </w:pPr>
      <w:r w:rsidRPr="00737B83">
        <w:rPr>
          <w:b w:val="0"/>
        </w:rPr>
        <w:t xml:space="preserve">проживающие на территории. закрепленной за образовательной организацией; </w:t>
      </w:r>
      <w:r w:rsidRPr="00737B83">
        <w:rPr>
          <w:b w:val="0"/>
        </w:rPr>
        <w:lastRenderedPageBreak/>
        <w:t>проходящие обучение в порядке перевода из другой организации, реализующей образовательные программы основного общего и среднего общего образования с углубленным изучением отдельных учебных предметов или профильного обучения.</w:t>
      </w:r>
      <w:r w:rsidRPr="00737B83">
        <w:rPr>
          <w:b w:val="0"/>
        </w:rPr>
        <w:tab/>
        <w:t xml:space="preserve"> </w:t>
      </w:r>
    </w:p>
    <w:p w:rsidR="00737B83" w:rsidRPr="00737B83" w:rsidRDefault="00737B83" w:rsidP="00737B83">
      <w:pPr>
        <w:pStyle w:val="3"/>
        <w:tabs>
          <w:tab w:val="left" w:pos="841"/>
        </w:tabs>
        <w:spacing w:before="72"/>
        <w:ind w:left="479"/>
        <w:rPr>
          <w:b w:val="0"/>
        </w:rPr>
      </w:pPr>
      <w:r w:rsidRPr="00737B83">
        <w:rPr>
          <w:b w:val="0"/>
        </w:rPr>
        <w:t>1</w:t>
      </w:r>
      <w:r>
        <w:rPr>
          <w:b w:val="0"/>
        </w:rPr>
        <w:t>.</w:t>
      </w:r>
      <w:r w:rsidRPr="00737B83">
        <w:rPr>
          <w:b w:val="0"/>
        </w:rPr>
        <w:t>2. Основанием для зачисления в образовательную организацию являются результаты индивидуального отбора, утвержденные решением педагогического совета о зачислении (отказе в зачислении) в образовательную организацию, которое доводится до сведения обучающихся, родителей (законных и размещается на официальном сайте организации в сети ”интернет”, на информационном стенде образовательной организации не позднее 7 календарных дней после проведения индивидуального отбора.</w:t>
      </w:r>
    </w:p>
    <w:p w:rsidR="00737B83" w:rsidRPr="00737B83" w:rsidRDefault="00737B83" w:rsidP="00737B83">
      <w:pPr>
        <w:pStyle w:val="3"/>
        <w:tabs>
          <w:tab w:val="left" w:pos="841"/>
        </w:tabs>
        <w:spacing w:before="72"/>
        <w:ind w:left="479"/>
        <w:rPr>
          <w:b w:val="0"/>
        </w:rPr>
      </w:pPr>
    </w:p>
    <w:p w:rsidR="00737B83" w:rsidRPr="00737B83" w:rsidRDefault="00737B83" w:rsidP="00737B83">
      <w:pPr>
        <w:pStyle w:val="3"/>
        <w:tabs>
          <w:tab w:val="left" w:pos="841"/>
        </w:tabs>
        <w:spacing w:before="72"/>
        <w:ind w:left="479"/>
        <w:rPr>
          <w:b w:val="0"/>
        </w:rPr>
      </w:pPr>
      <w:r w:rsidRPr="00737B83">
        <w:rPr>
          <w:b w:val="0"/>
        </w:rPr>
        <w:t>При переводе обучающегося в течение учебного года из одной образовательной организации в другую проведение образовательной организацией индивидуального  отбора такого обучающегося при наличии свободных мест осуществляется в течение пяти рабочих дней с момента подачи родителями (законными представителями) обучающегося заявления и документов, предусмотренных ПУНКТОМ 5 настоящего Порядка.</w:t>
      </w:r>
    </w:p>
    <w:p w:rsidR="00737B83" w:rsidRPr="00737B83" w:rsidRDefault="00737B83" w:rsidP="00737B83">
      <w:pPr>
        <w:pStyle w:val="3"/>
        <w:tabs>
          <w:tab w:val="left" w:pos="841"/>
        </w:tabs>
        <w:spacing w:before="72"/>
        <w:ind w:left="479"/>
        <w:rPr>
          <w:b w:val="0"/>
        </w:rPr>
      </w:pPr>
      <w:r w:rsidRPr="00737B83">
        <w:rPr>
          <w:b w:val="0"/>
        </w:rPr>
        <w:t xml:space="preserve"> </w:t>
      </w:r>
    </w:p>
    <w:p w:rsidR="00737B83" w:rsidRPr="00737B83" w:rsidRDefault="00737B83" w:rsidP="00737B83">
      <w:pPr>
        <w:pStyle w:val="3"/>
        <w:tabs>
          <w:tab w:val="left" w:pos="841"/>
        </w:tabs>
        <w:spacing w:before="72"/>
        <w:ind w:left="479"/>
        <w:rPr>
          <w:b w:val="0"/>
        </w:rPr>
      </w:pPr>
      <w:r w:rsidRPr="00737B83">
        <w:rPr>
          <w:b w:val="0"/>
        </w:rPr>
        <w:t>З. Содержание и организация учебно-воспитательного процесса</w:t>
      </w:r>
    </w:p>
    <w:p w:rsidR="00737B83" w:rsidRPr="00737B83" w:rsidRDefault="00737B83" w:rsidP="00737B83">
      <w:pPr>
        <w:pStyle w:val="3"/>
        <w:tabs>
          <w:tab w:val="left" w:pos="841"/>
        </w:tabs>
        <w:spacing w:before="72"/>
        <w:ind w:left="479"/>
        <w:rPr>
          <w:b w:val="0"/>
        </w:rPr>
      </w:pPr>
      <w:r w:rsidRPr="00737B83">
        <w:rPr>
          <w:b w:val="0"/>
        </w:rPr>
        <w:t>3.1. Содержание и организация образовательного процесса в профильных классах  строится на основе учебного плана гимназии, обр</w:t>
      </w:r>
      <w:r w:rsidR="001426CD">
        <w:rPr>
          <w:b w:val="0"/>
        </w:rPr>
        <w:t>азовательной программы  ОО</w:t>
      </w:r>
      <w:r w:rsidRPr="00737B83">
        <w:rPr>
          <w:b w:val="0"/>
        </w:rPr>
        <w:t>.</w:t>
      </w:r>
    </w:p>
    <w:p w:rsidR="00737B83" w:rsidRPr="00737B83" w:rsidRDefault="00737B83" w:rsidP="00737B83">
      <w:pPr>
        <w:pStyle w:val="3"/>
        <w:tabs>
          <w:tab w:val="left" w:pos="841"/>
        </w:tabs>
        <w:spacing w:before="72"/>
        <w:ind w:left="479"/>
        <w:rPr>
          <w:b w:val="0"/>
        </w:rPr>
      </w:pPr>
      <w:r w:rsidRPr="00737B83">
        <w:rPr>
          <w:b w:val="0"/>
        </w:rPr>
        <w:t>3.2. Нагрузка обучающихся в профильном классе не должна превышать максимального объема учебной нагрузки, установленной федеральным компонентом государственного стандарта общего образования, а также требований санитарных норм и правил.</w:t>
      </w:r>
    </w:p>
    <w:p w:rsidR="00737B83" w:rsidRPr="00737B83" w:rsidRDefault="00737B83" w:rsidP="00737B83">
      <w:pPr>
        <w:pStyle w:val="3"/>
        <w:tabs>
          <w:tab w:val="left" w:pos="841"/>
        </w:tabs>
        <w:spacing w:before="72"/>
        <w:ind w:left="479"/>
        <w:rPr>
          <w:b w:val="0"/>
        </w:rPr>
      </w:pPr>
      <w:r w:rsidRPr="00737B83">
        <w:rPr>
          <w:b w:val="0"/>
        </w:rPr>
        <w:t xml:space="preserve">  3.3. Любой профиль состоит из набора базовых предметов и профильных предметов.</w:t>
      </w:r>
    </w:p>
    <w:p w:rsidR="00737B83" w:rsidRPr="00737B83" w:rsidRDefault="00737B83" w:rsidP="00737B83">
      <w:pPr>
        <w:pStyle w:val="3"/>
        <w:tabs>
          <w:tab w:val="left" w:pos="841"/>
        </w:tabs>
        <w:spacing w:before="72"/>
        <w:ind w:left="479"/>
        <w:rPr>
          <w:b w:val="0"/>
        </w:rPr>
      </w:pPr>
      <w:r w:rsidRPr="00737B83">
        <w:rPr>
          <w:b w:val="0"/>
        </w:rPr>
        <w:t>3.4. Преподавание профильных предметов ведется по программам, разработанным в соответствии с примерными программами Министерства образования и науки РФ. Программа изучения профильных предметов должна гарантировать обучающимся профильный уровень содержания, соответствующий государственному общеобразовательному стандарту по данному предмету.</w:t>
      </w:r>
    </w:p>
    <w:p w:rsidR="00737B83" w:rsidRPr="00737B83" w:rsidRDefault="00737B83" w:rsidP="00737B83">
      <w:pPr>
        <w:pStyle w:val="3"/>
        <w:tabs>
          <w:tab w:val="left" w:pos="841"/>
        </w:tabs>
        <w:spacing w:before="72"/>
        <w:ind w:left="479"/>
        <w:rPr>
          <w:b w:val="0"/>
        </w:rPr>
      </w:pPr>
      <w:r w:rsidRPr="00737B83">
        <w:rPr>
          <w:b w:val="0"/>
        </w:rPr>
        <w:t>3.5. Преподавание других учебных предметов в профильном классе ведется по программам, соответствующим базовому уровню содержания на третьей ступени общего образования. Сокращение количества часов на их изучение, обозначенных е базисном учебном плане, не допускается,</w:t>
      </w:r>
    </w:p>
    <w:p w:rsidR="00737B83" w:rsidRPr="00737B83" w:rsidRDefault="00737B83" w:rsidP="00737B83">
      <w:pPr>
        <w:pStyle w:val="3"/>
        <w:tabs>
          <w:tab w:val="left" w:pos="841"/>
        </w:tabs>
        <w:spacing w:before="72"/>
        <w:ind w:left="479"/>
        <w:rPr>
          <w:b w:val="0"/>
        </w:rPr>
      </w:pPr>
      <w:r w:rsidRPr="00737B83">
        <w:rPr>
          <w:b w:val="0"/>
        </w:rPr>
        <w:t xml:space="preserve">3.6. При профильном изучении учебного предмета учебном плане гимназии могут быть предусмотрены элективные курсы по выбору учащихся ба счет часов вариативной части учебного плана. </w:t>
      </w:r>
    </w:p>
    <w:p w:rsidR="00737B83" w:rsidRPr="00737B83" w:rsidRDefault="00737B83" w:rsidP="00737B83">
      <w:pPr>
        <w:pStyle w:val="3"/>
        <w:tabs>
          <w:tab w:val="left" w:pos="841"/>
        </w:tabs>
        <w:spacing w:before="72"/>
        <w:ind w:left="479"/>
        <w:rPr>
          <w:b w:val="0"/>
        </w:rPr>
      </w:pPr>
      <w:r w:rsidRPr="00737B83">
        <w:rPr>
          <w:b w:val="0"/>
        </w:rPr>
        <w:t xml:space="preserve">3.7. Элективные учебные предметы и связанные с ними практики, проекты, исследовательская деятельность являются обязательными для посещения </w:t>
      </w:r>
      <w:r w:rsidRPr="00737B83">
        <w:rPr>
          <w:b w:val="0"/>
        </w:rPr>
        <w:lastRenderedPageBreak/>
        <w:t>всеми обучающимися по их выбору. Знания учащихся по элективным учебным предметам оцениваются на общих основаниях. Набор и содержание элективных учебных предметов гимназия определяет самостоятельно в соответствии с выбранными обучающимися профилями,</w:t>
      </w:r>
    </w:p>
    <w:p w:rsidR="00737B83" w:rsidRPr="00737B83" w:rsidRDefault="00737B83" w:rsidP="00737B83">
      <w:pPr>
        <w:pStyle w:val="3"/>
        <w:tabs>
          <w:tab w:val="left" w:pos="841"/>
        </w:tabs>
        <w:spacing w:before="72"/>
        <w:ind w:left="479"/>
        <w:rPr>
          <w:b w:val="0"/>
        </w:rPr>
      </w:pPr>
      <w:r w:rsidRPr="00737B83">
        <w:rPr>
          <w:b w:val="0"/>
        </w:rPr>
        <w:t>3.8. Для проведения занятий по профильным и элективным предметам класс при его наполняемости в 25 и более обучающихся может делиться на две группы, при наличии финансирования.</w:t>
      </w:r>
    </w:p>
    <w:p w:rsidR="00737B83" w:rsidRPr="00737B83" w:rsidRDefault="00737B83" w:rsidP="00737B83">
      <w:pPr>
        <w:pStyle w:val="3"/>
        <w:tabs>
          <w:tab w:val="left" w:pos="841"/>
        </w:tabs>
        <w:spacing w:before="72"/>
        <w:ind w:left="479"/>
        <w:rPr>
          <w:b w:val="0"/>
        </w:rPr>
      </w:pPr>
      <w:r w:rsidRPr="00737B83">
        <w:rPr>
          <w:b w:val="0"/>
        </w:rPr>
        <w:t>Образовательный процесс в профильных классах осуществляют наиболее опытные и квалифицированные педагоги. При этом приоритетными направлениями в деятельности учителей являются:</w:t>
      </w:r>
    </w:p>
    <w:p w:rsidR="00737B83" w:rsidRPr="00737B83" w:rsidRDefault="00737B83" w:rsidP="00737B83">
      <w:pPr>
        <w:pStyle w:val="3"/>
        <w:tabs>
          <w:tab w:val="left" w:pos="841"/>
        </w:tabs>
        <w:spacing w:before="72"/>
        <w:ind w:left="479"/>
        <w:rPr>
          <w:b w:val="0"/>
        </w:rPr>
      </w:pPr>
      <w:r w:rsidRPr="00737B83">
        <w:rPr>
          <w:b w:val="0"/>
        </w:rPr>
        <w:t>-наличие многоплановых целей обучения;</w:t>
      </w:r>
    </w:p>
    <w:p w:rsidR="00737B83" w:rsidRPr="00737B83" w:rsidRDefault="00737B83" w:rsidP="00737B83">
      <w:pPr>
        <w:pStyle w:val="3"/>
        <w:tabs>
          <w:tab w:val="left" w:pos="841"/>
        </w:tabs>
        <w:spacing w:before="72"/>
        <w:ind w:left="479"/>
        <w:rPr>
          <w:b w:val="0"/>
        </w:rPr>
      </w:pPr>
      <w:r w:rsidRPr="00737B83">
        <w:rPr>
          <w:b w:val="0"/>
        </w:rPr>
        <w:t>-активизация самостоятельной и творческой деятельности школьников;</w:t>
      </w:r>
    </w:p>
    <w:p w:rsidR="00737B83" w:rsidRPr="00737B83" w:rsidRDefault="00737B83" w:rsidP="00737B83">
      <w:pPr>
        <w:pStyle w:val="3"/>
        <w:tabs>
          <w:tab w:val="left" w:pos="841"/>
        </w:tabs>
        <w:spacing w:before="72"/>
        <w:ind w:left="479"/>
        <w:rPr>
          <w:b w:val="0"/>
        </w:rPr>
      </w:pPr>
      <w:r w:rsidRPr="00737B83">
        <w:rPr>
          <w:b w:val="0"/>
        </w:rPr>
        <w:t>-развитие познавательных интересов обучающихся;</w:t>
      </w:r>
    </w:p>
    <w:p w:rsidR="00737B83" w:rsidRPr="00737B83" w:rsidRDefault="00737B83" w:rsidP="00737B83">
      <w:pPr>
        <w:pStyle w:val="3"/>
        <w:tabs>
          <w:tab w:val="left" w:pos="841"/>
        </w:tabs>
        <w:spacing w:before="72"/>
        <w:ind w:left="479"/>
        <w:rPr>
          <w:b w:val="0"/>
        </w:rPr>
      </w:pPr>
      <w:r w:rsidRPr="00737B83">
        <w:rPr>
          <w:b w:val="0"/>
        </w:rPr>
        <w:t>-использование активных методов обучения.</w:t>
      </w:r>
    </w:p>
    <w:p w:rsidR="00737B83" w:rsidRPr="00737B83" w:rsidRDefault="00737B83" w:rsidP="00737B83">
      <w:pPr>
        <w:pStyle w:val="3"/>
        <w:tabs>
          <w:tab w:val="left" w:pos="841"/>
        </w:tabs>
        <w:spacing w:before="72"/>
        <w:ind w:left="479"/>
        <w:rPr>
          <w:b w:val="0"/>
        </w:rPr>
      </w:pPr>
      <w:r w:rsidRPr="00737B83">
        <w:rPr>
          <w:b w:val="0"/>
        </w:rPr>
        <w:t>3.10. Рабочие программы по учебным предметам составляются педагогом в соответствии с примерными программами федерального базисного плана, согласовываются руководителями школьных методических объединений учителей и утвержда</w:t>
      </w:r>
      <w:r w:rsidR="001426CD">
        <w:rPr>
          <w:b w:val="0"/>
        </w:rPr>
        <w:t>ются приказом директора ОО</w:t>
      </w:r>
      <w:r w:rsidRPr="00737B83">
        <w:rPr>
          <w:b w:val="0"/>
        </w:rPr>
        <w:t>.</w:t>
      </w:r>
      <w:r w:rsidRPr="00737B83">
        <w:rPr>
          <w:b w:val="0"/>
        </w:rPr>
        <w:cr/>
      </w:r>
    </w:p>
    <w:p w:rsidR="00737B83" w:rsidRPr="00737B83" w:rsidRDefault="00737B83" w:rsidP="00737B83">
      <w:pPr>
        <w:pStyle w:val="3"/>
        <w:tabs>
          <w:tab w:val="left" w:pos="841"/>
        </w:tabs>
        <w:spacing w:before="72"/>
        <w:ind w:left="479"/>
        <w:rPr>
          <w:b w:val="0"/>
        </w:rPr>
      </w:pPr>
      <w:r w:rsidRPr="00737B83">
        <w:rPr>
          <w:b w:val="0"/>
        </w:rPr>
        <w:t>3.11. В целях контроля качества профильного обучения и определения тенденций  развития класса промежуточная аттестация по профилирующим предметам проводится не менее одного раза в учебном голу.</w:t>
      </w:r>
    </w:p>
    <w:p w:rsidR="00737B83" w:rsidRPr="00737B83" w:rsidRDefault="00737B83" w:rsidP="00737B83">
      <w:pPr>
        <w:pStyle w:val="3"/>
        <w:tabs>
          <w:tab w:val="left" w:pos="841"/>
        </w:tabs>
        <w:spacing w:before="72"/>
        <w:ind w:left="479"/>
        <w:rPr>
          <w:b w:val="0"/>
        </w:rPr>
      </w:pPr>
      <w:r w:rsidRPr="00737B83">
        <w:rPr>
          <w:b w:val="0"/>
        </w:rPr>
        <w:t>3.12 Учебно-воспитательный процесс в профильных классах предусматривает различные формы обучения и воспитания, направленные на развитие личностных способностей, самостоятельной работы, профессионального самоопределения.</w:t>
      </w:r>
    </w:p>
    <w:p w:rsidR="00737B83" w:rsidRPr="00737B83" w:rsidRDefault="00737B83" w:rsidP="00737B83">
      <w:pPr>
        <w:pStyle w:val="3"/>
        <w:tabs>
          <w:tab w:val="left" w:pos="841"/>
        </w:tabs>
        <w:spacing w:before="72"/>
        <w:ind w:left="479"/>
        <w:rPr>
          <w:b w:val="0"/>
        </w:rPr>
      </w:pPr>
      <w:r w:rsidRPr="00737B83">
        <w:rPr>
          <w:b w:val="0"/>
        </w:rPr>
        <w:t>3.13. Государственная итоговая аттестация выпускников профильных классов (групп) осуществляется в соответствии с Порядком проведения государственной итоговой аттестации по образовательным программам среднего Общего образования и Положением об итоговой аттеста</w:t>
      </w:r>
      <w:r w:rsidR="001426CD">
        <w:rPr>
          <w:b w:val="0"/>
        </w:rPr>
        <w:t>ции обучающихся 11-х классе ОО</w:t>
      </w:r>
      <w:r w:rsidRPr="00737B83">
        <w:rPr>
          <w:b w:val="0"/>
        </w:rPr>
        <w:t xml:space="preserve"> и в сроки, устанавливаем Министерством образования и науки РФ.</w:t>
      </w:r>
    </w:p>
    <w:p w:rsidR="00737B83" w:rsidRPr="00737B83" w:rsidRDefault="00737B83" w:rsidP="00737B83">
      <w:pPr>
        <w:pStyle w:val="3"/>
        <w:tabs>
          <w:tab w:val="left" w:pos="841"/>
        </w:tabs>
        <w:spacing w:before="72"/>
        <w:ind w:left="479"/>
        <w:rPr>
          <w:b w:val="0"/>
        </w:rPr>
      </w:pPr>
      <w:r w:rsidRPr="00737B83">
        <w:rPr>
          <w:b w:val="0"/>
        </w:rPr>
        <w:t>4. Управление профильными классами</w:t>
      </w:r>
    </w:p>
    <w:p w:rsidR="00737B83" w:rsidRPr="00737B83" w:rsidRDefault="00737B83" w:rsidP="00737B83">
      <w:pPr>
        <w:pStyle w:val="3"/>
        <w:tabs>
          <w:tab w:val="left" w:pos="841"/>
        </w:tabs>
        <w:spacing w:before="72"/>
        <w:ind w:left="479"/>
        <w:rPr>
          <w:b w:val="0"/>
        </w:rPr>
      </w:pPr>
      <w:r w:rsidRPr="00737B83">
        <w:rPr>
          <w:b w:val="0"/>
        </w:rPr>
        <w:t xml:space="preserve">4.1 Деятельность профильных классов организуется в соответствии с Уставом» правилами внутреннего распорядка образовательного учреждения. </w:t>
      </w:r>
    </w:p>
    <w:p w:rsidR="00737B83" w:rsidRPr="00737B83" w:rsidRDefault="00737B83" w:rsidP="00737B83">
      <w:pPr>
        <w:pStyle w:val="3"/>
        <w:tabs>
          <w:tab w:val="left" w:pos="841"/>
        </w:tabs>
        <w:spacing w:before="72"/>
        <w:ind w:left="479"/>
        <w:rPr>
          <w:b w:val="0"/>
        </w:rPr>
      </w:pPr>
      <w:r w:rsidRPr="00737B83">
        <w:rPr>
          <w:b w:val="0"/>
        </w:rPr>
        <w:t>4.2. Общее руководство профильным обучением осуществляет один заместителей директора по учебно-воспитательной работе, назначе</w:t>
      </w:r>
      <w:r w:rsidR="001426CD">
        <w:rPr>
          <w:b w:val="0"/>
        </w:rPr>
        <w:t>нный приказом директора ОО</w:t>
      </w:r>
      <w:r w:rsidRPr="00737B83">
        <w:rPr>
          <w:b w:val="0"/>
        </w:rPr>
        <w:t>.</w:t>
      </w:r>
    </w:p>
    <w:p w:rsidR="00737B83" w:rsidRDefault="00737B83" w:rsidP="00737B83">
      <w:pPr>
        <w:pStyle w:val="3"/>
        <w:tabs>
          <w:tab w:val="left" w:pos="841"/>
        </w:tabs>
        <w:spacing w:before="72"/>
        <w:ind w:left="479" w:firstLine="0"/>
        <w:rPr>
          <w:b w:val="0"/>
        </w:rPr>
      </w:pPr>
      <w:r w:rsidRPr="00737B83">
        <w:rPr>
          <w:b w:val="0"/>
        </w:rPr>
        <w:t>4.3. Контроль посещаемости и успеваемости обучающихся осуществляет классный руководитель и учителя предметники профильного класса, назнача</w:t>
      </w:r>
      <w:r w:rsidR="001426CD">
        <w:rPr>
          <w:b w:val="0"/>
        </w:rPr>
        <w:t>емые приказом директора ОО</w:t>
      </w:r>
      <w:r w:rsidRPr="00737B83">
        <w:rPr>
          <w:b w:val="0"/>
        </w:rPr>
        <w:t>.</w:t>
      </w:r>
    </w:p>
    <w:p w:rsidR="00737B83" w:rsidRPr="00737B83" w:rsidRDefault="00737B83" w:rsidP="00737B83">
      <w:pPr>
        <w:pStyle w:val="3"/>
        <w:tabs>
          <w:tab w:val="left" w:pos="841"/>
        </w:tabs>
        <w:spacing w:before="72"/>
        <w:ind w:left="479" w:firstLine="0"/>
        <w:rPr>
          <w:b w:val="0"/>
        </w:rPr>
      </w:pPr>
    </w:p>
    <w:p w:rsidR="00362902" w:rsidRDefault="00362902" w:rsidP="00362902">
      <w:pPr>
        <w:ind w:left="119" w:right="242" w:firstLine="283"/>
        <w:jc w:val="both"/>
        <w:rPr>
          <w:sz w:val="28"/>
        </w:rPr>
      </w:pPr>
      <w:r>
        <w:rPr>
          <w:sz w:val="28"/>
        </w:rPr>
        <w:t>Основная</w:t>
      </w:r>
      <w:r>
        <w:rPr>
          <w:spacing w:val="1"/>
          <w:sz w:val="28"/>
        </w:rPr>
        <w:t xml:space="preserve"> </w:t>
      </w:r>
      <w:r>
        <w:rPr>
          <w:sz w:val="28"/>
        </w:rPr>
        <w:t>цель</w:t>
      </w:r>
      <w:r>
        <w:rPr>
          <w:spacing w:val="1"/>
          <w:sz w:val="28"/>
        </w:rPr>
        <w:t xml:space="preserve"> </w:t>
      </w:r>
      <w:r>
        <w:rPr>
          <w:sz w:val="28"/>
        </w:rPr>
        <w:t>работы</w:t>
      </w:r>
      <w:r>
        <w:rPr>
          <w:spacing w:val="1"/>
          <w:sz w:val="28"/>
        </w:rPr>
        <w:t xml:space="preserve"> </w:t>
      </w:r>
      <w:r>
        <w:rPr>
          <w:sz w:val="28"/>
        </w:rPr>
        <w:t>педагогического</w:t>
      </w:r>
      <w:r>
        <w:rPr>
          <w:spacing w:val="1"/>
          <w:sz w:val="28"/>
        </w:rPr>
        <w:t xml:space="preserve"> </w:t>
      </w:r>
      <w:r>
        <w:rPr>
          <w:sz w:val="28"/>
        </w:rPr>
        <w:t>класса</w:t>
      </w:r>
      <w:r>
        <w:rPr>
          <w:spacing w:val="1"/>
          <w:sz w:val="28"/>
        </w:rPr>
        <w:t xml:space="preserve"> </w:t>
      </w:r>
      <w:r>
        <w:rPr>
          <w:sz w:val="28"/>
        </w:rPr>
        <w:t>–</w:t>
      </w:r>
      <w:r>
        <w:rPr>
          <w:spacing w:val="1"/>
          <w:sz w:val="28"/>
        </w:rPr>
        <w:t xml:space="preserve"> </w:t>
      </w:r>
      <w:r>
        <w:rPr>
          <w:sz w:val="28"/>
        </w:rPr>
        <w:t>формирование</w:t>
      </w:r>
      <w:r>
        <w:rPr>
          <w:spacing w:val="1"/>
          <w:sz w:val="28"/>
        </w:rPr>
        <w:t xml:space="preserve"> </w:t>
      </w:r>
      <w:r>
        <w:rPr>
          <w:sz w:val="28"/>
        </w:rPr>
        <w:t>у</w:t>
      </w:r>
      <w:r>
        <w:rPr>
          <w:spacing w:val="1"/>
          <w:sz w:val="28"/>
        </w:rPr>
        <w:t xml:space="preserve"> </w:t>
      </w:r>
      <w:r>
        <w:rPr>
          <w:sz w:val="28"/>
        </w:rPr>
        <w:t>обучающихся</w:t>
      </w:r>
      <w:r>
        <w:rPr>
          <w:spacing w:val="1"/>
          <w:sz w:val="28"/>
        </w:rPr>
        <w:t xml:space="preserve"> </w:t>
      </w:r>
      <w:r>
        <w:rPr>
          <w:sz w:val="28"/>
        </w:rPr>
        <w:t>средней</w:t>
      </w:r>
      <w:r>
        <w:rPr>
          <w:spacing w:val="1"/>
          <w:sz w:val="28"/>
        </w:rPr>
        <w:t xml:space="preserve"> </w:t>
      </w:r>
      <w:r>
        <w:rPr>
          <w:sz w:val="28"/>
        </w:rPr>
        <w:t>школы</w:t>
      </w:r>
      <w:r>
        <w:rPr>
          <w:spacing w:val="1"/>
          <w:sz w:val="28"/>
        </w:rPr>
        <w:t xml:space="preserve"> </w:t>
      </w:r>
      <w:r>
        <w:rPr>
          <w:sz w:val="28"/>
        </w:rPr>
        <w:t>целенаправленной</w:t>
      </w:r>
      <w:r>
        <w:rPr>
          <w:spacing w:val="1"/>
          <w:sz w:val="28"/>
        </w:rPr>
        <w:t xml:space="preserve"> </w:t>
      </w:r>
      <w:r>
        <w:rPr>
          <w:sz w:val="28"/>
        </w:rPr>
        <w:t>профессионально-</w:t>
      </w:r>
      <w:r>
        <w:rPr>
          <w:spacing w:val="1"/>
          <w:sz w:val="28"/>
        </w:rPr>
        <w:t xml:space="preserve"> </w:t>
      </w:r>
      <w:r>
        <w:rPr>
          <w:spacing w:val="-1"/>
          <w:sz w:val="28"/>
        </w:rPr>
        <w:lastRenderedPageBreak/>
        <w:t xml:space="preserve">педагогической </w:t>
      </w:r>
      <w:r>
        <w:rPr>
          <w:sz w:val="28"/>
        </w:rPr>
        <w:t>ориентации, устойчивого интереса</w:t>
      </w:r>
      <w:r>
        <w:rPr>
          <w:spacing w:val="1"/>
          <w:sz w:val="28"/>
        </w:rPr>
        <w:t xml:space="preserve"> </w:t>
      </w:r>
      <w:r>
        <w:rPr>
          <w:sz w:val="28"/>
        </w:rPr>
        <w:t>и адаптации к профессии</w:t>
      </w:r>
      <w:r>
        <w:rPr>
          <w:spacing w:val="1"/>
          <w:sz w:val="28"/>
        </w:rPr>
        <w:t xml:space="preserve"> </w:t>
      </w:r>
      <w:r>
        <w:rPr>
          <w:sz w:val="28"/>
        </w:rPr>
        <w:t>педагога, самоопределение</w:t>
      </w:r>
      <w:r>
        <w:rPr>
          <w:spacing w:val="1"/>
          <w:sz w:val="28"/>
        </w:rPr>
        <w:t xml:space="preserve"> </w:t>
      </w:r>
      <w:r>
        <w:rPr>
          <w:sz w:val="28"/>
        </w:rPr>
        <w:t>с выбором предметной сферы</w:t>
      </w:r>
      <w:r>
        <w:rPr>
          <w:spacing w:val="1"/>
          <w:sz w:val="28"/>
        </w:rPr>
        <w:t xml:space="preserve"> </w:t>
      </w:r>
      <w:r>
        <w:rPr>
          <w:sz w:val="28"/>
        </w:rPr>
        <w:t>педагогической</w:t>
      </w:r>
      <w:r>
        <w:rPr>
          <w:spacing w:val="1"/>
          <w:sz w:val="28"/>
        </w:rPr>
        <w:t xml:space="preserve"> </w:t>
      </w:r>
      <w:r>
        <w:rPr>
          <w:sz w:val="28"/>
        </w:rPr>
        <w:t>деятельности,</w:t>
      </w:r>
      <w:r>
        <w:rPr>
          <w:spacing w:val="2"/>
          <w:sz w:val="28"/>
        </w:rPr>
        <w:t xml:space="preserve"> </w:t>
      </w:r>
      <w:r>
        <w:rPr>
          <w:sz w:val="28"/>
        </w:rPr>
        <w:t>развитие</w:t>
      </w:r>
      <w:r>
        <w:rPr>
          <w:spacing w:val="1"/>
          <w:sz w:val="28"/>
        </w:rPr>
        <w:t xml:space="preserve"> </w:t>
      </w:r>
      <w:r>
        <w:rPr>
          <w:sz w:val="28"/>
        </w:rPr>
        <w:t>лидерских</w:t>
      </w:r>
      <w:r>
        <w:rPr>
          <w:spacing w:val="1"/>
          <w:sz w:val="28"/>
        </w:rPr>
        <w:t xml:space="preserve"> </w:t>
      </w:r>
      <w:r>
        <w:rPr>
          <w:sz w:val="28"/>
        </w:rPr>
        <w:t>качеств.</w:t>
      </w:r>
    </w:p>
    <w:p w:rsidR="00362902" w:rsidRDefault="00362902" w:rsidP="00362902">
      <w:pPr>
        <w:spacing w:before="192"/>
        <w:ind w:left="119" w:right="257" w:firstLine="283"/>
        <w:jc w:val="both"/>
        <w:rPr>
          <w:sz w:val="28"/>
        </w:rPr>
      </w:pPr>
      <w:r>
        <w:rPr>
          <w:sz w:val="28"/>
        </w:rPr>
        <w:t>Количество часов, отведенных на освоение учащимися учебного плана,</w:t>
      </w:r>
      <w:r>
        <w:rPr>
          <w:spacing w:val="1"/>
          <w:sz w:val="28"/>
        </w:rPr>
        <w:t xml:space="preserve"> </w:t>
      </w:r>
      <w:r>
        <w:rPr>
          <w:sz w:val="28"/>
        </w:rPr>
        <w:t>состоящего из инвариантной и вариативной части, не превышает величину</w:t>
      </w:r>
      <w:r>
        <w:rPr>
          <w:spacing w:val="1"/>
          <w:sz w:val="28"/>
        </w:rPr>
        <w:t xml:space="preserve"> </w:t>
      </w:r>
      <w:r>
        <w:rPr>
          <w:sz w:val="28"/>
        </w:rPr>
        <w:t>недельной образовательной</w:t>
      </w:r>
      <w:r>
        <w:rPr>
          <w:spacing w:val="1"/>
          <w:sz w:val="28"/>
        </w:rPr>
        <w:t xml:space="preserve"> </w:t>
      </w:r>
      <w:r>
        <w:rPr>
          <w:sz w:val="28"/>
        </w:rPr>
        <w:t>нагрузки.</w:t>
      </w:r>
    </w:p>
    <w:p w:rsidR="00362902" w:rsidRDefault="00362902" w:rsidP="00362902">
      <w:pPr>
        <w:spacing w:before="4"/>
        <w:ind w:left="119" w:right="244" w:firstLine="283"/>
        <w:jc w:val="both"/>
        <w:rPr>
          <w:sz w:val="28"/>
        </w:rPr>
      </w:pPr>
      <w:r>
        <w:rPr>
          <w:sz w:val="28"/>
        </w:rPr>
        <w:t>Индивидуализация</w:t>
      </w:r>
      <w:r>
        <w:rPr>
          <w:spacing w:val="1"/>
          <w:sz w:val="28"/>
        </w:rPr>
        <w:t xml:space="preserve"> </w:t>
      </w:r>
      <w:r>
        <w:rPr>
          <w:sz w:val="28"/>
        </w:rPr>
        <w:t>и</w:t>
      </w:r>
      <w:r>
        <w:rPr>
          <w:spacing w:val="1"/>
          <w:sz w:val="28"/>
        </w:rPr>
        <w:t xml:space="preserve"> </w:t>
      </w:r>
      <w:r>
        <w:rPr>
          <w:sz w:val="28"/>
        </w:rPr>
        <w:t>дифференциация</w:t>
      </w:r>
      <w:r>
        <w:rPr>
          <w:spacing w:val="1"/>
          <w:sz w:val="28"/>
        </w:rPr>
        <w:t xml:space="preserve"> </w:t>
      </w:r>
      <w:r>
        <w:rPr>
          <w:sz w:val="28"/>
        </w:rPr>
        <w:t>образовательной</w:t>
      </w:r>
      <w:r>
        <w:rPr>
          <w:spacing w:val="1"/>
          <w:sz w:val="28"/>
        </w:rPr>
        <w:t xml:space="preserve"> </w:t>
      </w:r>
      <w:r>
        <w:rPr>
          <w:sz w:val="28"/>
        </w:rPr>
        <w:t>деятельности</w:t>
      </w:r>
      <w:r>
        <w:rPr>
          <w:spacing w:val="1"/>
          <w:sz w:val="28"/>
        </w:rPr>
        <w:t xml:space="preserve"> </w:t>
      </w:r>
      <w:r>
        <w:rPr>
          <w:sz w:val="28"/>
        </w:rPr>
        <w:t>в</w:t>
      </w:r>
      <w:r>
        <w:rPr>
          <w:spacing w:val="1"/>
          <w:sz w:val="28"/>
        </w:rPr>
        <w:t xml:space="preserve"> </w:t>
      </w:r>
      <w:r w:rsidR="00737B83">
        <w:rPr>
          <w:sz w:val="28"/>
        </w:rPr>
        <w:t>2020-2021</w:t>
      </w:r>
      <w:r>
        <w:rPr>
          <w:spacing w:val="-9"/>
          <w:sz w:val="28"/>
        </w:rPr>
        <w:t xml:space="preserve"> </w:t>
      </w:r>
      <w:r>
        <w:rPr>
          <w:sz w:val="28"/>
        </w:rPr>
        <w:t>учебном</w:t>
      </w:r>
      <w:r>
        <w:rPr>
          <w:spacing w:val="-8"/>
          <w:sz w:val="28"/>
        </w:rPr>
        <w:t xml:space="preserve"> </w:t>
      </w:r>
      <w:r>
        <w:rPr>
          <w:sz w:val="28"/>
        </w:rPr>
        <w:t>году</w:t>
      </w:r>
      <w:r>
        <w:rPr>
          <w:spacing w:val="-9"/>
          <w:sz w:val="28"/>
        </w:rPr>
        <w:t xml:space="preserve"> </w:t>
      </w:r>
      <w:r>
        <w:rPr>
          <w:sz w:val="28"/>
        </w:rPr>
        <w:t>в</w:t>
      </w:r>
      <w:r>
        <w:rPr>
          <w:spacing w:val="-10"/>
          <w:sz w:val="28"/>
        </w:rPr>
        <w:t xml:space="preserve"> </w:t>
      </w:r>
      <w:r>
        <w:rPr>
          <w:sz w:val="28"/>
        </w:rPr>
        <w:t>10-11</w:t>
      </w:r>
      <w:r>
        <w:rPr>
          <w:spacing w:val="-8"/>
          <w:sz w:val="28"/>
        </w:rPr>
        <w:t xml:space="preserve"> </w:t>
      </w:r>
      <w:r>
        <w:rPr>
          <w:sz w:val="28"/>
        </w:rPr>
        <w:t>классах</w:t>
      </w:r>
      <w:r>
        <w:rPr>
          <w:spacing w:val="-9"/>
          <w:sz w:val="28"/>
        </w:rPr>
        <w:t xml:space="preserve"> </w:t>
      </w:r>
      <w:r>
        <w:rPr>
          <w:sz w:val="28"/>
        </w:rPr>
        <w:t>предусмотрена</w:t>
      </w:r>
      <w:r>
        <w:rPr>
          <w:spacing w:val="-8"/>
          <w:sz w:val="28"/>
        </w:rPr>
        <w:t xml:space="preserve"> </w:t>
      </w:r>
      <w:r>
        <w:rPr>
          <w:sz w:val="28"/>
        </w:rPr>
        <w:t>через</w:t>
      </w:r>
      <w:r>
        <w:rPr>
          <w:spacing w:val="-8"/>
          <w:sz w:val="28"/>
        </w:rPr>
        <w:t xml:space="preserve"> </w:t>
      </w:r>
      <w:r>
        <w:rPr>
          <w:sz w:val="28"/>
        </w:rPr>
        <w:t>индивидуально-</w:t>
      </w:r>
      <w:r>
        <w:rPr>
          <w:spacing w:val="-68"/>
          <w:sz w:val="28"/>
        </w:rPr>
        <w:t xml:space="preserve"> </w:t>
      </w:r>
      <w:r>
        <w:rPr>
          <w:sz w:val="28"/>
        </w:rPr>
        <w:t xml:space="preserve">групповые консультации </w:t>
      </w:r>
      <w:r w:rsidR="00DE052E">
        <w:rPr>
          <w:sz w:val="28"/>
        </w:rPr>
        <w:t>по русскому</w:t>
      </w:r>
      <w:r>
        <w:rPr>
          <w:sz w:val="28"/>
        </w:rPr>
        <w:t xml:space="preserve"> языку, истории, обществознанию,</w:t>
      </w:r>
      <w:r>
        <w:rPr>
          <w:spacing w:val="1"/>
          <w:sz w:val="28"/>
        </w:rPr>
        <w:t xml:space="preserve"> </w:t>
      </w:r>
      <w:r>
        <w:rPr>
          <w:sz w:val="28"/>
        </w:rPr>
        <w:t xml:space="preserve">физике, биологии </w:t>
      </w:r>
      <w:r w:rsidR="00DE052E">
        <w:rPr>
          <w:sz w:val="28"/>
        </w:rPr>
        <w:t>хими</w:t>
      </w:r>
      <w:r>
        <w:rPr>
          <w:sz w:val="28"/>
        </w:rPr>
        <w:t xml:space="preserve">и </w:t>
      </w:r>
      <w:r w:rsidR="00DE052E">
        <w:rPr>
          <w:sz w:val="28"/>
        </w:rPr>
        <w:t xml:space="preserve">и </w:t>
      </w:r>
      <w:r>
        <w:rPr>
          <w:sz w:val="28"/>
        </w:rPr>
        <w:t>литературе, что позволит помочь учащимся реализовать</w:t>
      </w:r>
      <w:r>
        <w:rPr>
          <w:spacing w:val="1"/>
          <w:sz w:val="28"/>
        </w:rPr>
        <w:t xml:space="preserve"> </w:t>
      </w:r>
      <w:r>
        <w:rPr>
          <w:sz w:val="28"/>
        </w:rPr>
        <w:t>индивидуальные потребности при подготовке к государственной итоговой</w:t>
      </w:r>
      <w:r>
        <w:rPr>
          <w:spacing w:val="1"/>
          <w:sz w:val="28"/>
        </w:rPr>
        <w:t xml:space="preserve"> </w:t>
      </w:r>
      <w:r>
        <w:rPr>
          <w:sz w:val="28"/>
        </w:rPr>
        <w:t>аттестации,</w:t>
      </w:r>
      <w:r>
        <w:rPr>
          <w:spacing w:val="-4"/>
          <w:sz w:val="28"/>
        </w:rPr>
        <w:t xml:space="preserve"> </w:t>
      </w:r>
      <w:r>
        <w:rPr>
          <w:sz w:val="28"/>
        </w:rPr>
        <w:t>а</w:t>
      </w:r>
      <w:r>
        <w:rPr>
          <w:spacing w:val="-7"/>
          <w:sz w:val="28"/>
        </w:rPr>
        <w:t xml:space="preserve"> </w:t>
      </w:r>
      <w:r>
        <w:rPr>
          <w:sz w:val="28"/>
        </w:rPr>
        <w:t>также</w:t>
      </w:r>
      <w:r>
        <w:rPr>
          <w:spacing w:val="-5"/>
          <w:sz w:val="28"/>
        </w:rPr>
        <w:t xml:space="preserve"> </w:t>
      </w:r>
      <w:r>
        <w:rPr>
          <w:sz w:val="28"/>
        </w:rPr>
        <w:t>окажет</w:t>
      </w:r>
      <w:r>
        <w:rPr>
          <w:spacing w:val="-5"/>
          <w:sz w:val="28"/>
        </w:rPr>
        <w:t xml:space="preserve"> </w:t>
      </w:r>
      <w:r>
        <w:rPr>
          <w:sz w:val="28"/>
        </w:rPr>
        <w:t>помощь</w:t>
      </w:r>
      <w:r>
        <w:rPr>
          <w:spacing w:val="-6"/>
          <w:sz w:val="28"/>
        </w:rPr>
        <w:t xml:space="preserve"> </w:t>
      </w:r>
      <w:r>
        <w:rPr>
          <w:sz w:val="28"/>
        </w:rPr>
        <w:t>учащимися,</w:t>
      </w:r>
      <w:r>
        <w:rPr>
          <w:spacing w:val="-3"/>
          <w:sz w:val="28"/>
        </w:rPr>
        <w:t xml:space="preserve"> </w:t>
      </w:r>
      <w:r>
        <w:rPr>
          <w:sz w:val="28"/>
        </w:rPr>
        <w:t>стремящимся</w:t>
      </w:r>
      <w:r>
        <w:rPr>
          <w:spacing w:val="-7"/>
          <w:sz w:val="28"/>
        </w:rPr>
        <w:t xml:space="preserve"> </w:t>
      </w:r>
      <w:r>
        <w:rPr>
          <w:sz w:val="28"/>
        </w:rPr>
        <w:t>получить</w:t>
      </w:r>
      <w:r>
        <w:rPr>
          <w:spacing w:val="-7"/>
          <w:sz w:val="28"/>
        </w:rPr>
        <w:t xml:space="preserve"> </w:t>
      </w:r>
      <w:r>
        <w:rPr>
          <w:sz w:val="28"/>
        </w:rPr>
        <w:t>более</w:t>
      </w:r>
      <w:r>
        <w:rPr>
          <w:spacing w:val="-68"/>
          <w:sz w:val="28"/>
        </w:rPr>
        <w:t xml:space="preserve"> </w:t>
      </w:r>
      <w:r w:rsidR="00737B83">
        <w:rPr>
          <w:spacing w:val="-68"/>
          <w:sz w:val="28"/>
        </w:rPr>
        <w:t xml:space="preserve"> </w:t>
      </w:r>
      <w:r>
        <w:rPr>
          <w:sz w:val="28"/>
        </w:rPr>
        <w:t>глубокие</w:t>
      </w:r>
      <w:r>
        <w:rPr>
          <w:spacing w:val="-3"/>
          <w:sz w:val="28"/>
        </w:rPr>
        <w:t xml:space="preserve"> </w:t>
      </w:r>
      <w:r>
        <w:rPr>
          <w:sz w:val="28"/>
        </w:rPr>
        <w:t>знания</w:t>
      </w:r>
      <w:r>
        <w:rPr>
          <w:spacing w:val="-3"/>
          <w:sz w:val="28"/>
        </w:rPr>
        <w:t xml:space="preserve"> </w:t>
      </w:r>
      <w:r>
        <w:rPr>
          <w:sz w:val="28"/>
        </w:rPr>
        <w:t>и</w:t>
      </w:r>
      <w:r>
        <w:rPr>
          <w:spacing w:val="-4"/>
          <w:sz w:val="28"/>
        </w:rPr>
        <w:t xml:space="preserve"> </w:t>
      </w:r>
      <w:r>
        <w:rPr>
          <w:sz w:val="28"/>
        </w:rPr>
        <w:t>затрудняющимся</w:t>
      </w:r>
      <w:r>
        <w:rPr>
          <w:spacing w:val="-2"/>
          <w:sz w:val="28"/>
        </w:rPr>
        <w:t xml:space="preserve"> </w:t>
      </w:r>
      <w:r>
        <w:rPr>
          <w:sz w:val="28"/>
        </w:rPr>
        <w:t>в</w:t>
      </w:r>
      <w:r>
        <w:rPr>
          <w:spacing w:val="-5"/>
          <w:sz w:val="28"/>
        </w:rPr>
        <w:t xml:space="preserve"> </w:t>
      </w:r>
      <w:r>
        <w:rPr>
          <w:sz w:val="28"/>
        </w:rPr>
        <w:t>освоении</w:t>
      </w:r>
      <w:r>
        <w:rPr>
          <w:spacing w:val="-4"/>
          <w:sz w:val="28"/>
        </w:rPr>
        <w:t xml:space="preserve"> </w:t>
      </w:r>
      <w:r>
        <w:rPr>
          <w:sz w:val="28"/>
        </w:rPr>
        <w:t>отдельных</w:t>
      </w:r>
      <w:r>
        <w:rPr>
          <w:spacing w:val="-3"/>
          <w:sz w:val="28"/>
        </w:rPr>
        <w:t xml:space="preserve"> </w:t>
      </w:r>
      <w:r>
        <w:rPr>
          <w:sz w:val="28"/>
        </w:rPr>
        <w:t>тем</w:t>
      </w:r>
      <w:r>
        <w:rPr>
          <w:spacing w:val="-2"/>
          <w:sz w:val="28"/>
        </w:rPr>
        <w:t xml:space="preserve"> </w:t>
      </w:r>
      <w:r>
        <w:rPr>
          <w:sz w:val="28"/>
        </w:rPr>
        <w:t>по</w:t>
      </w:r>
      <w:r>
        <w:rPr>
          <w:spacing w:val="-4"/>
          <w:sz w:val="28"/>
        </w:rPr>
        <w:t xml:space="preserve"> </w:t>
      </w:r>
      <w:r>
        <w:rPr>
          <w:sz w:val="28"/>
        </w:rPr>
        <w:t>предмету.</w:t>
      </w:r>
    </w:p>
    <w:p w:rsidR="00362902" w:rsidRDefault="00362902" w:rsidP="00362902">
      <w:pPr>
        <w:jc w:val="both"/>
        <w:rPr>
          <w:sz w:val="28"/>
        </w:rPr>
        <w:sectPr w:rsidR="00362902">
          <w:pgSz w:w="11910" w:h="16840"/>
          <w:pgMar w:top="1040" w:right="600" w:bottom="280" w:left="1580" w:header="720" w:footer="720" w:gutter="0"/>
          <w:cols w:space="720"/>
        </w:sectPr>
      </w:pPr>
    </w:p>
    <w:p w:rsidR="00497CFA" w:rsidRPr="00497CFA" w:rsidRDefault="00497CFA" w:rsidP="00497CFA">
      <w:pPr>
        <w:pStyle w:val="a3"/>
        <w:ind w:left="0"/>
        <w:rPr>
          <w:sz w:val="26"/>
        </w:rPr>
      </w:pPr>
      <w:bookmarkStart w:id="1" w:name="_bookmark1"/>
      <w:bookmarkEnd w:id="1"/>
    </w:p>
    <w:p w:rsidR="00497CFA" w:rsidRPr="00497CFA" w:rsidRDefault="00497CFA" w:rsidP="00497CFA">
      <w:pPr>
        <w:pStyle w:val="a3"/>
        <w:ind w:left="0"/>
        <w:rPr>
          <w:sz w:val="22"/>
        </w:rPr>
      </w:pPr>
    </w:p>
    <w:p w:rsidR="00497CFA" w:rsidRPr="00497CFA" w:rsidRDefault="00497CFA" w:rsidP="00497CFA">
      <w:pPr>
        <w:pStyle w:val="3"/>
        <w:numPr>
          <w:ilvl w:val="0"/>
          <w:numId w:val="1"/>
        </w:numPr>
        <w:tabs>
          <w:tab w:val="left" w:pos="1253"/>
        </w:tabs>
        <w:spacing w:line="278" w:lineRule="auto"/>
        <w:ind w:left="3308" w:right="659" w:hanging="2416"/>
        <w:jc w:val="left"/>
      </w:pPr>
      <w:bookmarkStart w:id="2" w:name="_bookmark2"/>
      <w:bookmarkEnd w:id="2"/>
      <w:r w:rsidRPr="00497CFA">
        <w:t>Результаты работы с обучающимися в рамках профильной и</w:t>
      </w:r>
      <w:r w:rsidRPr="00497CFA">
        <w:rPr>
          <w:spacing w:val="-67"/>
        </w:rPr>
        <w:t xml:space="preserve"> </w:t>
      </w:r>
      <w:r w:rsidRPr="00497CFA">
        <w:t>предпрофильной</w:t>
      </w:r>
      <w:r w:rsidRPr="00497CFA">
        <w:rPr>
          <w:spacing w:val="-2"/>
        </w:rPr>
        <w:t xml:space="preserve"> </w:t>
      </w:r>
      <w:r w:rsidRPr="00497CFA">
        <w:t>подготовки</w:t>
      </w:r>
    </w:p>
    <w:p w:rsidR="00497CFA" w:rsidRPr="00497CFA" w:rsidRDefault="00497CFA" w:rsidP="00497CFA">
      <w:pPr>
        <w:pStyle w:val="a3"/>
        <w:ind w:left="0"/>
        <w:rPr>
          <w:b/>
          <w:sz w:val="30"/>
        </w:rPr>
      </w:pPr>
    </w:p>
    <w:p w:rsidR="00497CFA" w:rsidRPr="00FD7FCE" w:rsidRDefault="00497CFA" w:rsidP="00497CFA">
      <w:pPr>
        <w:pStyle w:val="4"/>
        <w:spacing w:before="175"/>
        <w:ind w:right="725"/>
        <w:rPr>
          <w:sz w:val="28"/>
          <w:szCs w:val="28"/>
        </w:rPr>
      </w:pPr>
      <w:r w:rsidRPr="00FD7FCE">
        <w:rPr>
          <w:sz w:val="28"/>
          <w:szCs w:val="28"/>
        </w:rPr>
        <w:t>Доля</w:t>
      </w:r>
      <w:r w:rsidRPr="00FD7FCE">
        <w:rPr>
          <w:spacing w:val="-1"/>
          <w:sz w:val="28"/>
          <w:szCs w:val="28"/>
        </w:rPr>
        <w:t xml:space="preserve"> </w:t>
      </w:r>
      <w:r w:rsidRPr="00FD7FCE">
        <w:rPr>
          <w:sz w:val="28"/>
          <w:szCs w:val="28"/>
        </w:rPr>
        <w:t>выпускников,</w:t>
      </w:r>
      <w:r w:rsidRPr="00FD7FCE">
        <w:rPr>
          <w:spacing w:val="-2"/>
          <w:sz w:val="28"/>
          <w:szCs w:val="28"/>
        </w:rPr>
        <w:t xml:space="preserve"> </w:t>
      </w:r>
      <w:r w:rsidRPr="00FD7FCE">
        <w:rPr>
          <w:sz w:val="28"/>
          <w:szCs w:val="28"/>
        </w:rPr>
        <w:t>продолживших</w:t>
      </w:r>
      <w:r w:rsidRPr="00FD7FCE">
        <w:rPr>
          <w:spacing w:val="1"/>
          <w:sz w:val="28"/>
          <w:szCs w:val="28"/>
        </w:rPr>
        <w:t xml:space="preserve"> </w:t>
      </w:r>
      <w:r w:rsidRPr="00FD7FCE">
        <w:rPr>
          <w:sz w:val="28"/>
          <w:szCs w:val="28"/>
        </w:rPr>
        <w:t>обучение</w:t>
      </w:r>
      <w:r w:rsidRPr="00FD7FCE">
        <w:rPr>
          <w:spacing w:val="-1"/>
          <w:sz w:val="28"/>
          <w:szCs w:val="28"/>
        </w:rPr>
        <w:t xml:space="preserve"> </w:t>
      </w:r>
      <w:r w:rsidRPr="00FD7FCE">
        <w:rPr>
          <w:sz w:val="28"/>
          <w:szCs w:val="28"/>
        </w:rPr>
        <w:t>в</w:t>
      </w:r>
      <w:r w:rsidRPr="00FD7FCE">
        <w:rPr>
          <w:spacing w:val="1"/>
          <w:sz w:val="28"/>
          <w:szCs w:val="28"/>
        </w:rPr>
        <w:t xml:space="preserve"> </w:t>
      </w:r>
      <w:r w:rsidRPr="00FD7FCE">
        <w:rPr>
          <w:sz w:val="28"/>
          <w:szCs w:val="28"/>
        </w:rPr>
        <w:t>10</w:t>
      </w:r>
      <w:r w:rsidRPr="00FD7FCE">
        <w:rPr>
          <w:spacing w:val="-5"/>
          <w:sz w:val="28"/>
          <w:szCs w:val="28"/>
        </w:rPr>
        <w:t xml:space="preserve"> </w:t>
      </w:r>
      <w:r w:rsidRPr="00FD7FCE">
        <w:rPr>
          <w:sz w:val="28"/>
          <w:szCs w:val="28"/>
        </w:rPr>
        <w:t>классе составила</w:t>
      </w:r>
      <w:r w:rsidRPr="00FD7FCE">
        <w:rPr>
          <w:spacing w:val="4"/>
          <w:sz w:val="28"/>
          <w:szCs w:val="28"/>
        </w:rPr>
        <w:t xml:space="preserve"> </w:t>
      </w:r>
      <w:r w:rsidRPr="00FD7FCE">
        <w:rPr>
          <w:sz w:val="28"/>
          <w:szCs w:val="28"/>
        </w:rPr>
        <w:t>48</w:t>
      </w:r>
      <w:r w:rsidRPr="00FD7FCE">
        <w:rPr>
          <w:spacing w:val="-4"/>
          <w:sz w:val="28"/>
          <w:szCs w:val="28"/>
        </w:rPr>
        <w:t xml:space="preserve"> </w:t>
      </w:r>
      <w:r w:rsidRPr="00FD7FCE">
        <w:rPr>
          <w:sz w:val="28"/>
          <w:szCs w:val="28"/>
        </w:rPr>
        <w:t>%.</w:t>
      </w:r>
    </w:p>
    <w:p w:rsidR="00497CFA" w:rsidRPr="00FD7FCE" w:rsidRDefault="00497CFA" w:rsidP="00497CFA">
      <w:pPr>
        <w:pStyle w:val="a3"/>
        <w:spacing w:before="7"/>
        <w:ind w:left="0"/>
        <w:rPr>
          <w:b/>
          <w:sz w:val="28"/>
          <w:szCs w:val="28"/>
        </w:rPr>
      </w:pPr>
    </w:p>
    <w:p w:rsidR="00497CFA" w:rsidRPr="00497CFA" w:rsidRDefault="00497CFA" w:rsidP="00497CFA">
      <w:pPr>
        <w:ind w:left="599" w:right="720"/>
        <w:jc w:val="center"/>
        <w:rPr>
          <w:b/>
          <w:sz w:val="24"/>
        </w:rPr>
      </w:pPr>
      <w:r w:rsidRPr="00FD7FCE">
        <w:rPr>
          <w:b/>
          <w:sz w:val="28"/>
          <w:szCs w:val="28"/>
        </w:rPr>
        <w:t>Трудоустройство</w:t>
      </w:r>
      <w:r w:rsidRPr="00FD7FCE">
        <w:rPr>
          <w:b/>
          <w:spacing w:val="-1"/>
          <w:sz w:val="28"/>
          <w:szCs w:val="28"/>
        </w:rPr>
        <w:t xml:space="preserve"> </w:t>
      </w:r>
      <w:r w:rsidRPr="00FD7FCE">
        <w:rPr>
          <w:b/>
          <w:sz w:val="28"/>
          <w:szCs w:val="28"/>
        </w:rPr>
        <w:t>выпускников</w:t>
      </w:r>
      <w:r w:rsidRPr="00FD7FCE">
        <w:rPr>
          <w:b/>
          <w:spacing w:val="-1"/>
          <w:sz w:val="28"/>
          <w:szCs w:val="28"/>
        </w:rPr>
        <w:t xml:space="preserve"> </w:t>
      </w:r>
      <w:r w:rsidRPr="00FD7FCE">
        <w:rPr>
          <w:b/>
          <w:sz w:val="28"/>
          <w:szCs w:val="28"/>
        </w:rPr>
        <w:t>11</w:t>
      </w:r>
      <w:r w:rsidRPr="00FD7FCE">
        <w:rPr>
          <w:b/>
          <w:spacing w:val="-5"/>
          <w:sz w:val="28"/>
          <w:szCs w:val="28"/>
        </w:rPr>
        <w:t xml:space="preserve"> </w:t>
      </w:r>
      <w:r w:rsidRPr="00FD7FCE">
        <w:rPr>
          <w:b/>
          <w:sz w:val="28"/>
          <w:szCs w:val="28"/>
        </w:rPr>
        <w:t>класса</w:t>
      </w:r>
      <w:r w:rsidRPr="00FD7FCE">
        <w:rPr>
          <w:b/>
          <w:spacing w:val="-1"/>
          <w:sz w:val="28"/>
          <w:szCs w:val="28"/>
        </w:rPr>
        <w:t xml:space="preserve"> </w:t>
      </w:r>
      <w:r w:rsidRPr="00FD7FCE">
        <w:rPr>
          <w:b/>
          <w:sz w:val="28"/>
          <w:szCs w:val="28"/>
        </w:rPr>
        <w:t>2020-2021</w:t>
      </w:r>
      <w:r w:rsidRPr="00FD7FCE">
        <w:rPr>
          <w:b/>
          <w:spacing w:val="-1"/>
          <w:sz w:val="28"/>
          <w:szCs w:val="28"/>
        </w:rPr>
        <w:t xml:space="preserve"> </w:t>
      </w:r>
      <w:r w:rsidRPr="00FD7FCE">
        <w:rPr>
          <w:b/>
          <w:sz w:val="28"/>
          <w:szCs w:val="28"/>
        </w:rPr>
        <w:t>уч.год</w:t>
      </w:r>
      <w:r w:rsidRPr="00497CFA">
        <w:rPr>
          <w:b/>
          <w:sz w:val="24"/>
        </w:rPr>
        <w:t>.</w:t>
      </w:r>
    </w:p>
    <w:p w:rsidR="00497CFA" w:rsidRPr="00497CFA" w:rsidRDefault="00497CFA" w:rsidP="00497CFA">
      <w:pPr>
        <w:pStyle w:val="a3"/>
        <w:ind w:left="0"/>
        <w:rPr>
          <w:b/>
          <w:sz w:val="21"/>
        </w:rPr>
      </w:pPr>
    </w:p>
    <w:tbl>
      <w:tblPr>
        <w:tblStyle w:val="TableNormal"/>
        <w:tblW w:w="965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5"/>
        <w:gridCol w:w="2109"/>
        <w:gridCol w:w="2858"/>
        <w:gridCol w:w="2489"/>
        <w:gridCol w:w="1576"/>
      </w:tblGrid>
      <w:tr w:rsidR="00497CFA" w:rsidRPr="00497CFA" w:rsidTr="00497CFA">
        <w:trPr>
          <w:trHeight w:val="940"/>
        </w:trPr>
        <w:tc>
          <w:tcPr>
            <w:tcW w:w="625" w:type="dxa"/>
          </w:tcPr>
          <w:p w:rsidR="00497CFA" w:rsidRPr="00497CFA" w:rsidRDefault="00497CFA" w:rsidP="00497CFA">
            <w:pPr>
              <w:pStyle w:val="TableParagraph"/>
              <w:spacing w:line="320" w:lineRule="exact"/>
              <w:rPr>
                <w:rFonts w:ascii="Times New Roman" w:hAnsi="Times New Roman" w:cs="Times New Roman"/>
                <w:b/>
                <w:sz w:val="28"/>
              </w:rPr>
            </w:pPr>
            <w:r w:rsidRPr="00497CFA">
              <w:rPr>
                <w:rFonts w:ascii="Times New Roman" w:hAnsi="Times New Roman" w:cs="Times New Roman"/>
                <w:b/>
                <w:w w:val="99"/>
                <w:sz w:val="28"/>
              </w:rPr>
              <w:t>№</w:t>
            </w:r>
          </w:p>
        </w:tc>
        <w:tc>
          <w:tcPr>
            <w:tcW w:w="2109" w:type="dxa"/>
          </w:tcPr>
          <w:p w:rsidR="00497CFA" w:rsidRPr="00497CFA" w:rsidRDefault="00497CFA" w:rsidP="00497CFA">
            <w:pPr>
              <w:pStyle w:val="TableParagraph"/>
              <w:spacing w:line="320" w:lineRule="exact"/>
              <w:ind w:left="109"/>
              <w:rPr>
                <w:rFonts w:ascii="Times New Roman" w:hAnsi="Times New Roman" w:cs="Times New Roman"/>
                <w:b/>
                <w:sz w:val="28"/>
              </w:rPr>
            </w:pPr>
            <w:r w:rsidRPr="00497CFA">
              <w:rPr>
                <w:rFonts w:ascii="Times New Roman" w:hAnsi="Times New Roman" w:cs="Times New Roman"/>
                <w:b/>
                <w:sz w:val="28"/>
              </w:rPr>
              <w:t>ФИО</w:t>
            </w:r>
          </w:p>
        </w:tc>
        <w:tc>
          <w:tcPr>
            <w:tcW w:w="2858" w:type="dxa"/>
          </w:tcPr>
          <w:p w:rsidR="00497CFA" w:rsidRPr="00497CFA" w:rsidRDefault="00497CFA" w:rsidP="00497CFA">
            <w:pPr>
              <w:pStyle w:val="TableParagraph"/>
              <w:spacing w:line="320" w:lineRule="exact"/>
              <w:ind w:left="108"/>
              <w:rPr>
                <w:rFonts w:ascii="Times New Roman" w:hAnsi="Times New Roman" w:cs="Times New Roman"/>
                <w:b/>
                <w:sz w:val="28"/>
              </w:rPr>
            </w:pPr>
            <w:r w:rsidRPr="00497CFA">
              <w:rPr>
                <w:rFonts w:ascii="Times New Roman" w:hAnsi="Times New Roman" w:cs="Times New Roman"/>
                <w:b/>
                <w:sz w:val="28"/>
              </w:rPr>
              <w:t>УЗ</w:t>
            </w:r>
          </w:p>
        </w:tc>
        <w:tc>
          <w:tcPr>
            <w:tcW w:w="2489" w:type="dxa"/>
          </w:tcPr>
          <w:p w:rsidR="00497CFA" w:rsidRPr="00497CFA" w:rsidRDefault="00497CFA" w:rsidP="00497CFA">
            <w:pPr>
              <w:pStyle w:val="TableParagraph"/>
              <w:spacing w:line="320" w:lineRule="exact"/>
              <w:ind w:left="107"/>
              <w:rPr>
                <w:rFonts w:ascii="Times New Roman" w:hAnsi="Times New Roman" w:cs="Times New Roman"/>
                <w:b/>
                <w:sz w:val="28"/>
              </w:rPr>
            </w:pPr>
            <w:r w:rsidRPr="00497CFA">
              <w:rPr>
                <w:rFonts w:ascii="Times New Roman" w:hAnsi="Times New Roman" w:cs="Times New Roman"/>
                <w:b/>
                <w:sz w:val="28"/>
              </w:rPr>
              <w:t>Профессия</w:t>
            </w:r>
          </w:p>
        </w:tc>
        <w:tc>
          <w:tcPr>
            <w:tcW w:w="1576" w:type="dxa"/>
          </w:tcPr>
          <w:p w:rsidR="00497CFA" w:rsidRPr="00497CFA" w:rsidRDefault="00497CFA" w:rsidP="00497CFA">
            <w:pPr>
              <w:pStyle w:val="TableParagraph"/>
              <w:spacing w:line="276" w:lineRule="auto"/>
              <w:ind w:left="106" w:right="107"/>
              <w:rPr>
                <w:rFonts w:ascii="Times New Roman" w:hAnsi="Times New Roman" w:cs="Times New Roman"/>
                <w:b/>
                <w:sz w:val="28"/>
              </w:rPr>
            </w:pPr>
            <w:r w:rsidRPr="00497CFA">
              <w:rPr>
                <w:rFonts w:ascii="Times New Roman" w:hAnsi="Times New Roman" w:cs="Times New Roman"/>
                <w:b/>
                <w:sz w:val="28"/>
              </w:rPr>
              <w:t>Форма</w:t>
            </w:r>
            <w:r w:rsidRPr="00497CFA">
              <w:rPr>
                <w:rFonts w:ascii="Times New Roman" w:hAnsi="Times New Roman" w:cs="Times New Roman"/>
                <w:b/>
                <w:spacing w:val="1"/>
                <w:sz w:val="28"/>
              </w:rPr>
              <w:t xml:space="preserve"> </w:t>
            </w:r>
            <w:r w:rsidRPr="00497CFA">
              <w:rPr>
                <w:rFonts w:ascii="Times New Roman" w:hAnsi="Times New Roman" w:cs="Times New Roman"/>
                <w:b/>
                <w:w w:val="95"/>
                <w:sz w:val="28"/>
              </w:rPr>
              <w:t>обучения</w:t>
            </w:r>
          </w:p>
        </w:tc>
      </w:tr>
      <w:tr w:rsidR="00497CFA" w:rsidRPr="00497CFA" w:rsidTr="00497CFA">
        <w:trPr>
          <w:trHeight w:val="871"/>
        </w:trPr>
        <w:tc>
          <w:tcPr>
            <w:tcW w:w="625" w:type="dxa"/>
          </w:tcPr>
          <w:p w:rsidR="00497CFA" w:rsidRPr="00497CFA" w:rsidRDefault="00497CFA" w:rsidP="00497CFA">
            <w:pPr>
              <w:pStyle w:val="TableParagraph"/>
              <w:spacing w:line="320" w:lineRule="exact"/>
              <w:rPr>
                <w:rFonts w:ascii="Times New Roman" w:hAnsi="Times New Roman" w:cs="Times New Roman"/>
                <w:sz w:val="28"/>
              </w:rPr>
            </w:pPr>
            <w:r w:rsidRPr="00497CFA">
              <w:rPr>
                <w:rFonts w:ascii="Times New Roman" w:hAnsi="Times New Roman" w:cs="Times New Roman"/>
                <w:w w:val="99"/>
                <w:sz w:val="28"/>
              </w:rPr>
              <w:t>1</w:t>
            </w:r>
          </w:p>
        </w:tc>
        <w:tc>
          <w:tcPr>
            <w:tcW w:w="2109" w:type="dxa"/>
          </w:tcPr>
          <w:p w:rsidR="00497CFA" w:rsidRPr="00497CFA" w:rsidRDefault="00497CFA" w:rsidP="00497CFA">
            <w:r w:rsidRPr="00497CFA">
              <w:t>Альдиева Милана Тимуровна.</w:t>
            </w:r>
          </w:p>
        </w:tc>
        <w:tc>
          <w:tcPr>
            <w:tcW w:w="2858" w:type="dxa"/>
          </w:tcPr>
          <w:p w:rsidR="00497CFA" w:rsidRPr="00497CFA" w:rsidRDefault="00497CFA" w:rsidP="00497CFA">
            <w:pPr>
              <w:pStyle w:val="TableParagraph"/>
              <w:spacing w:line="276" w:lineRule="auto"/>
              <w:ind w:left="108" w:right="98"/>
              <w:rPr>
                <w:rFonts w:ascii="Times New Roman" w:hAnsi="Times New Roman" w:cs="Times New Roman"/>
                <w:sz w:val="28"/>
              </w:rPr>
            </w:pPr>
            <w:r w:rsidRPr="00497CFA">
              <w:rPr>
                <w:rFonts w:ascii="Times New Roman" w:hAnsi="Times New Roman" w:cs="Times New Roman"/>
                <w:sz w:val="24"/>
              </w:rPr>
              <w:t>Ингушский государственный университет</w:t>
            </w:r>
          </w:p>
        </w:tc>
        <w:tc>
          <w:tcPr>
            <w:tcW w:w="2489" w:type="dxa"/>
          </w:tcPr>
          <w:p w:rsidR="00497CFA" w:rsidRPr="00497CFA" w:rsidRDefault="00497CFA" w:rsidP="00497CFA">
            <w:pPr>
              <w:pStyle w:val="TableParagraph"/>
              <w:spacing w:line="276" w:lineRule="auto"/>
              <w:ind w:left="107" w:right="220"/>
              <w:rPr>
                <w:rFonts w:ascii="Times New Roman" w:hAnsi="Times New Roman" w:cs="Times New Roman"/>
                <w:sz w:val="28"/>
              </w:rPr>
            </w:pPr>
            <w:r w:rsidRPr="00497CFA">
              <w:rPr>
                <w:rFonts w:ascii="Times New Roman" w:eastAsia="Times New Roman" w:hAnsi="Times New Roman" w:cs="Times New Roman"/>
                <w:sz w:val="24"/>
                <w:szCs w:val="24"/>
                <w:lang w:eastAsia="ru-RU"/>
              </w:rPr>
              <w:t>Исторический факультет</w:t>
            </w:r>
          </w:p>
        </w:tc>
        <w:tc>
          <w:tcPr>
            <w:tcW w:w="1576" w:type="dxa"/>
          </w:tcPr>
          <w:p w:rsidR="00497CFA" w:rsidRPr="00497CFA" w:rsidRDefault="00497CFA" w:rsidP="00497CFA">
            <w:pPr>
              <w:pStyle w:val="TableParagraph"/>
              <w:spacing w:line="276" w:lineRule="auto"/>
              <w:ind w:left="106" w:right="150"/>
              <w:rPr>
                <w:rFonts w:ascii="Times New Roman" w:hAnsi="Times New Roman" w:cs="Times New Roman"/>
                <w:sz w:val="28"/>
              </w:rPr>
            </w:pPr>
            <w:r w:rsidRPr="00497CFA">
              <w:rPr>
                <w:rFonts w:ascii="Times New Roman" w:hAnsi="Times New Roman" w:cs="Times New Roman"/>
                <w:sz w:val="28"/>
              </w:rPr>
              <w:t>Очное</w:t>
            </w:r>
            <w:r w:rsidRPr="00497CFA">
              <w:rPr>
                <w:rFonts w:ascii="Times New Roman" w:hAnsi="Times New Roman" w:cs="Times New Roman"/>
                <w:spacing w:val="1"/>
                <w:sz w:val="28"/>
              </w:rPr>
              <w:t xml:space="preserve"> </w:t>
            </w:r>
            <w:r w:rsidRPr="00497CFA">
              <w:rPr>
                <w:rFonts w:ascii="Times New Roman" w:hAnsi="Times New Roman" w:cs="Times New Roman"/>
                <w:spacing w:val="-1"/>
                <w:sz w:val="28"/>
              </w:rPr>
              <w:t>(бюджет)</w:t>
            </w:r>
          </w:p>
        </w:tc>
      </w:tr>
      <w:tr w:rsidR="00497CFA" w:rsidRPr="00497CFA" w:rsidTr="00497CFA">
        <w:trPr>
          <w:trHeight w:val="940"/>
        </w:trPr>
        <w:tc>
          <w:tcPr>
            <w:tcW w:w="625" w:type="dxa"/>
          </w:tcPr>
          <w:p w:rsidR="00497CFA" w:rsidRPr="00497CFA" w:rsidRDefault="00497CFA" w:rsidP="00497CFA">
            <w:pPr>
              <w:pStyle w:val="TableParagraph"/>
              <w:spacing w:line="320" w:lineRule="exact"/>
              <w:rPr>
                <w:rFonts w:ascii="Times New Roman" w:hAnsi="Times New Roman" w:cs="Times New Roman"/>
                <w:sz w:val="28"/>
              </w:rPr>
            </w:pPr>
            <w:r w:rsidRPr="00497CFA">
              <w:rPr>
                <w:rFonts w:ascii="Times New Roman" w:hAnsi="Times New Roman" w:cs="Times New Roman"/>
                <w:w w:val="99"/>
                <w:sz w:val="28"/>
              </w:rPr>
              <w:t>2</w:t>
            </w:r>
          </w:p>
        </w:tc>
        <w:tc>
          <w:tcPr>
            <w:tcW w:w="2109" w:type="dxa"/>
          </w:tcPr>
          <w:p w:rsidR="00497CFA" w:rsidRPr="00497CFA" w:rsidRDefault="00497CFA" w:rsidP="00497CFA">
            <w:r w:rsidRPr="00497CFA">
              <w:t xml:space="preserve">Гагиева Джамиля Исраиловна </w:t>
            </w:r>
          </w:p>
        </w:tc>
        <w:tc>
          <w:tcPr>
            <w:tcW w:w="2858" w:type="dxa"/>
          </w:tcPr>
          <w:p w:rsidR="00497CFA" w:rsidRPr="00497CFA" w:rsidRDefault="00497CFA" w:rsidP="00FD7FCE">
            <w:pPr>
              <w:widowControl/>
              <w:pBdr>
                <w:bottom w:val="single" w:sz="6" w:space="0" w:color="A2A9B1"/>
              </w:pBdr>
              <w:autoSpaceDE/>
              <w:autoSpaceDN/>
              <w:spacing w:after="60"/>
              <w:outlineLvl w:val="0"/>
              <w:rPr>
                <w:sz w:val="24"/>
                <w:szCs w:val="24"/>
                <w:lang w:eastAsia="ru-RU"/>
              </w:rPr>
            </w:pPr>
            <w:r w:rsidRPr="00497CFA">
              <w:rPr>
                <w:color w:val="000000"/>
                <w:kern w:val="36"/>
                <w:sz w:val="24"/>
                <w:szCs w:val="24"/>
                <w:lang w:eastAsia="ru-RU"/>
              </w:rPr>
              <w:t>Ставропольский государственный университет</w:t>
            </w:r>
          </w:p>
          <w:p w:rsidR="00497CFA" w:rsidRPr="00497CFA" w:rsidRDefault="00497CFA" w:rsidP="00497CFA">
            <w:pPr>
              <w:pStyle w:val="TableParagraph"/>
              <w:spacing w:line="320" w:lineRule="exact"/>
              <w:ind w:left="108"/>
              <w:rPr>
                <w:rFonts w:ascii="Times New Roman" w:hAnsi="Times New Roman" w:cs="Times New Roman"/>
                <w:sz w:val="28"/>
              </w:rPr>
            </w:pPr>
          </w:p>
        </w:tc>
        <w:tc>
          <w:tcPr>
            <w:tcW w:w="2489" w:type="dxa"/>
          </w:tcPr>
          <w:p w:rsidR="00497CFA" w:rsidRPr="00497CFA" w:rsidRDefault="00497CFA" w:rsidP="00497CFA">
            <w:pPr>
              <w:pStyle w:val="TableParagraph"/>
              <w:spacing w:line="320" w:lineRule="exact"/>
              <w:ind w:left="0"/>
              <w:rPr>
                <w:rFonts w:ascii="Times New Roman" w:hAnsi="Times New Roman" w:cs="Times New Roman"/>
                <w:sz w:val="28"/>
              </w:rPr>
            </w:pPr>
            <w:r w:rsidRPr="00497CFA">
              <w:rPr>
                <w:rFonts w:ascii="Times New Roman" w:eastAsia="Times New Roman" w:hAnsi="Times New Roman" w:cs="Times New Roman"/>
                <w:sz w:val="24"/>
                <w:szCs w:val="24"/>
                <w:lang w:eastAsia="ru-RU"/>
              </w:rPr>
              <w:t>Исторический факультет</w:t>
            </w:r>
          </w:p>
        </w:tc>
        <w:tc>
          <w:tcPr>
            <w:tcW w:w="1576" w:type="dxa"/>
          </w:tcPr>
          <w:p w:rsidR="00497CFA" w:rsidRPr="00497CFA" w:rsidRDefault="00497CFA" w:rsidP="00497CFA">
            <w:pPr>
              <w:pStyle w:val="TableParagraph"/>
              <w:spacing w:line="276" w:lineRule="auto"/>
              <w:ind w:left="106" w:right="150"/>
              <w:rPr>
                <w:rFonts w:ascii="Times New Roman" w:hAnsi="Times New Roman" w:cs="Times New Roman"/>
                <w:sz w:val="28"/>
              </w:rPr>
            </w:pPr>
            <w:r w:rsidRPr="00497CFA">
              <w:rPr>
                <w:rFonts w:ascii="Times New Roman" w:hAnsi="Times New Roman" w:cs="Times New Roman"/>
                <w:sz w:val="28"/>
              </w:rPr>
              <w:t>Очное</w:t>
            </w:r>
            <w:r w:rsidRPr="00497CFA">
              <w:rPr>
                <w:rFonts w:ascii="Times New Roman" w:hAnsi="Times New Roman" w:cs="Times New Roman"/>
                <w:spacing w:val="1"/>
                <w:sz w:val="28"/>
              </w:rPr>
              <w:t xml:space="preserve"> </w:t>
            </w:r>
            <w:r w:rsidRPr="00497CFA">
              <w:rPr>
                <w:rFonts w:ascii="Times New Roman" w:hAnsi="Times New Roman" w:cs="Times New Roman"/>
                <w:spacing w:val="-1"/>
                <w:sz w:val="28"/>
              </w:rPr>
              <w:t>(бюджет)</w:t>
            </w:r>
          </w:p>
        </w:tc>
      </w:tr>
      <w:tr w:rsidR="00497CFA" w:rsidRPr="00497CFA" w:rsidTr="00994C1D">
        <w:trPr>
          <w:trHeight w:val="1154"/>
        </w:trPr>
        <w:tc>
          <w:tcPr>
            <w:tcW w:w="625" w:type="dxa"/>
          </w:tcPr>
          <w:p w:rsidR="00497CFA" w:rsidRPr="00497CFA" w:rsidRDefault="00497CFA" w:rsidP="00497CFA">
            <w:pPr>
              <w:pStyle w:val="TableParagraph"/>
              <w:spacing w:line="320" w:lineRule="exact"/>
              <w:rPr>
                <w:rFonts w:ascii="Times New Roman" w:hAnsi="Times New Roman" w:cs="Times New Roman"/>
                <w:sz w:val="28"/>
              </w:rPr>
            </w:pPr>
            <w:r w:rsidRPr="00497CFA">
              <w:rPr>
                <w:rFonts w:ascii="Times New Roman" w:hAnsi="Times New Roman" w:cs="Times New Roman"/>
                <w:w w:val="99"/>
                <w:sz w:val="28"/>
              </w:rPr>
              <w:t>3</w:t>
            </w:r>
          </w:p>
        </w:tc>
        <w:tc>
          <w:tcPr>
            <w:tcW w:w="2109" w:type="dxa"/>
          </w:tcPr>
          <w:p w:rsidR="00497CFA" w:rsidRPr="00497CFA" w:rsidRDefault="00497CFA" w:rsidP="00497CFA">
            <w:r w:rsidRPr="00497CFA">
              <w:t>Долов Рашид Хас-Магометович</w:t>
            </w:r>
          </w:p>
        </w:tc>
        <w:tc>
          <w:tcPr>
            <w:tcW w:w="2858" w:type="dxa"/>
          </w:tcPr>
          <w:p w:rsidR="00497CFA" w:rsidRPr="00497CFA" w:rsidRDefault="00497CFA" w:rsidP="00497CFA">
            <w:pPr>
              <w:pStyle w:val="TableParagraph"/>
              <w:spacing w:line="320" w:lineRule="exact"/>
              <w:ind w:left="108"/>
              <w:rPr>
                <w:rFonts w:ascii="Times New Roman" w:hAnsi="Times New Roman" w:cs="Times New Roman"/>
                <w:sz w:val="28"/>
              </w:rPr>
            </w:pPr>
            <w:r w:rsidRPr="00497CFA">
              <w:rPr>
                <w:rFonts w:ascii="Times New Roman" w:hAnsi="Times New Roman" w:cs="Times New Roman"/>
                <w:sz w:val="24"/>
              </w:rPr>
              <w:t>Ингушский государственный университет</w:t>
            </w:r>
          </w:p>
        </w:tc>
        <w:tc>
          <w:tcPr>
            <w:tcW w:w="2489" w:type="dxa"/>
          </w:tcPr>
          <w:p w:rsidR="00497CFA" w:rsidRPr="00497CFA" w:rsidRDefault="00497CFA" w:rsidP="00497CFA">
            <w:pPr>
              <w:pStyle w:val="TableParagraph"/>
              <w:spacing w:line="320" w:lineRule="exact"/>
              <w:ind w:left="107"/>
              <w:rPr>
                <w:rFonts w:ascii="Times New Roman" w:hAnsi="Times New Roman" w:cs="Times New Roman"/>
                <w:sz w:val="28"/>
              </w:rPr>
            </w:pPr>
            <w:r w:rsidRPr="00497CFA">
              <w:rPr>
                <w:rFonts w:ascii="Times New Roman" w:eastAsia="Times New Roman" w:hAnsi="Times New Roman" w:cs="Times New Roman"/>
                <w:sz w:val="24"/>
                <w:szCs w:val="24"/>
                <w:lang w:eastAsia="ru-RU"/>
              </w:rPr>
              <w:t>Юридический факультет</w:t>
            </w:r>
          </w:p>
        </w:tc>
        <w:tc>
          <w:tcPr>
            <w:tcW w:w="1576" w:type="dxa"/>
          </w:tcPr>
          <w:p w:rsidR="00497CFA" w:rsidRPr="00497CFA" w:rsidRDefault="00497CFA" w:rsidP="00497CFA">
            <w:pPr>
              <w:pStyle w:val="TableParagraph"/>
              <w:spacing w:line="276" w:lineRule="auto"/>
              <w:ind w:left="0" w:right="150"/>
              <w:rPr>
                <w:rFonts w:ascii="Times New Roman" w:hAnsi="Times New Roman" w:cs="Times New Roman"/>
                <w:sz w:val="28"/>
              </w:rPr>
            </w:pPr>
            <w:r w:rsidRPr="00497CFA">
              <w:rPr>
                <w:rFonts w:ascii="Times New Roman" w:hAnsi="Times New Roman" w:cs="Times New Roman"/>
                <w:sz w:val="28"/>
              </w:rPr>
              <w:t>Очная</w:t>
            </w:r>
            <w:r w:rsidRPr="00497CFA">
              <w:rPr>
                <w:rFonts w:ascii="Times New Roman" w:hAnsi="Times New Roman" w:cs="Times New Roman"/>
                <w:spacing w:val="1"/>
                <w:sz w:val="28"/>
              </w:rPr>
              <w:t xml:space="preserve"> </w:t>
            </w:r>
            <w:r w:rsidRPr="00497CFA">
              <w:rPr>
                <w:rFonts w:ascii="Times New Roman" w:hAnsi="Times New Roman" w:cs="Times New Roman"/>
                <w:spacing w:val="-1"/>
                <w:sz w:val="28"/>
              </w:rPr>
              <w:t>(платно)</w:t>
            </w:r>
          </w:p>
        </w:tc>
      </w:tr>
      <w:tr w:rsidR="00497CFA" w:rsidRPr="00497CFA" w:rsidTr="00994C1D">
        <w:trPr>
          <w:trHeight w:val="972"/>
        </w:trPr>
        <w:tc>
          <w:tcPr>
            <w:tcW w:w="625" w:type="dxa"/>
          </w:tcPr>
          <w:p w:rsidR="00497CFA" w:rsidRPr="00497CFA" w:rsidRDefault="00497CFA" w:rsidP="00497CFA">
            <w:pPr>
              <w:pStyle w:val="TableParagraph"/>
              <w:spacing w:line="320" w:lineRule="exact"/>
              <w:rPr>
                <w:rFonts w:ascii="Times New Roman" w:hAnsi="Times New Roman" w:cs="Times New Roman"/>
                <w:sz w:val="28"/>
              </w:rPr>
            </w:pPr>
            <w:r w:rsidRPr="00497CFA">
              <w:rPr>
                <w:rFonts w:ascii="Times New Roman" w:hAnsi="Times New Roman" w:cs="Times New Roman"/>
                <w:w w:val="99"/>
                <w:sz w:val="28"/>
              </w:rPr>
              <w:t>4</w:t>
            </w:r>
          </w:p>
        </w:tc>
        <w:tc>
          <w:tcPr>
            <w:tcW w:w="2109" w:type="dxa"/>
          </w:tcPr>
          <w:p w:rsidR="00497CFA" w:rsidRPr="00497CFA" w:rsidRDefault="00497CFA" w:rsidP="00497CFA">
            <w:r w:rsidRPr="00497CFA">
              <w:t>Дзейтов Муса Ахметович</w:t>
            </w:r>
          </w:p>
        </w:tc>
        <w:tc>
          <w:tcPr>
            <w:tcW w:w="2858" w:type="dxa"/>
          </w:tcPr>
          <w:p w:rsidR="00497CFA" w:rsidRPr="00497CFA" w:rsidRDefault="00497CFA" w:rsidP="00497CFA">
            <w:pPr>
              <w:pStyle w:val="TableParagraph"/>
              <w:spacing w:before="47" w:line="278" w:lineRule="auto"/>
              <w:ind w:left="108" w:right="218"/>
              <w:rPr>
                <w:rFonts w:ascii="Times New Roman" w:hAnsi="Times New Roman" w:cs="Times New Roman"/>
                <w:sz w:val="28"/>
              </w:rPr>
            </w:pPr>
            <w:r w:rsidRPr="00497CFA">
              <w:rPr>
                <w:rFonts w:ascii="Times New Roman" w:hAnsi="Times New Roman" w:cs="Times New Roman"/>
                <w:sz w:val="24"/>
              </w:rPr>
              <w:t>Ингушский государственный университет</w:t>
            </w:r>
          </w:p>
        </w:tc>
        <w:tc>
          <w:tcPr>
            <w:tcW w:w="2489" w:type="dxa"/>
          </w:tcPr>
          <w:p w:rsidR="00497CFA" w:rsidRPr="00497CFA" w:rsidRDefault="00497CFA" w:rsidP="00497CFA">
            <w:pPr>
              <w:pStyle w:val="TableParagraph"/>
              <w:spacing w:line="276" w:lineRule="auto"/>
              <w:ind w:left="107" w:right="374"/>
              <w:rPr>
                <w:rFonts w:ascii="Times New Roman" w:hAnsi="Times New Roman" w:cs="Times New Roman"/>
                <w:sz w:val="28"/>
              </w:rPr>
            </w:pPr>
            <w:r w:rsidRPr="00497CFA">
              <w:rPr>
                <w:rFonts w:ascii="Times New Roman" w:eastAsia="Times New Roman" w:hAnsi="Times New Roman" w:cs="Times New Roman"/>
                <w:sz w:val="24"/>
                <w:szCs w:val="24"/>
                <w:lang w:eastAsia="ru-RU"/>
              </w:rPr>
              <w:t>Исторический факультет</w:t>
            </w:r>
          </w:p>
        </w:tc>
        <w:tc>
          <w:tcPr>
            <w:tcW w:w="1576" w:type="dxa"/>
          </w:tcPr>
          <w:p w:rsidR="00497CFA" w:rsidRPr="00497CFA" w:rsidRDefault="00497CFA" w:rsidP="00497CFA">
            <w:pPr>
              <w:pStyle w:val="TableParagraph"/>
              <w:spacing w:line="276" w:lineRule="auto"/>
              <w:ind w:left="106" w:right="258"/>
              <w:rPr>
                <w:rFonts w:ascii="Times New Roman" w:hAnsi="Times New Roman" w:cs="Times New Roman"/>
                <w:sz w:val="28"/>
              </w:rPr>
            </w:pPr>
            <w:r w:rsidRPr="00497CFA">
              <w:rPr>
                <w:rFonts w:ascii="Times New Roman" w:hAnsi="Times New Roman" w:cs="Times New Roman"/>
                <w:sz w:val="28"/>
              </w:rPr>
              <w:t>Очное</w:t>
            </w:r>
            <w:r w:rsidRPr="00497CFA">
              <w:rPr>
                <w:rFonts w:ascii="Times New Roman" w:hAnsi="Times New Roman" w:cs="Times New Roman"/>
                <w:spacing w:val="1"/>
                <w:sz w:val="28"/>
              </w:rPr>
              <w:t xml:space="preserve"> </w:t>
            </w:r>
            <w:r w:rsidRPr="00497CFA">
              <w:rPr>
                <w:rFonts w:ascii="Times New Roman" w:hAnsi="Times New Roman" w:cs="Times New Roman"/>
                <w:spacing w:val="-1"/>
                <w:sz w:val="28"/>
              </w:rPr>
              <w:t>(бюджет)</w:t>
            </w:r>
          </w:p>
        </w:tc>
      </w:tr>
      <w:tr w:rsidR="00497CFA" w:rsidRPr="00497CFA" w:rsidTr="00994C1D">
        <w:trPr>
          <w:trHeight w:val="1086"/>
        </w:trPr>
        <w:tc>
          <w:tcPr>
            <w:tcW w:w="625" w:type="dxa"/>
          </w:tcPr>
          <w:p w:rsidR="00497CFA" w:rsidRPr="00497CFA" w:rsidRDefault="00497CFA" w:rsidP="00497CFA">
            <w:pPr>
              <w:pStyle w:val="TableParagraph"/>
              <w:spacing w:line="320" w:lineRule="exact"/>
              <w:rPr>
                <w:rFonts w:ascii="Times New Roman" w:hAnsi="Times New Roman" w:cs="Times New Roman"/>
                <w:sz w:val="28"/>
              </w:rPr>
            </w:pPr>
            <w:r w:rsidRPr="00497CFA">
              <w:rPr>
                <w:rFonts w:ascii="Times New Roman" w:hAnsi="Times New Roman" w:cs="Times New Roman"/>
                <w:w w:val="99"/>
                <w:sz w:val="28"/>
              </w:rPr>
              <w:t>5</w:t>
            </w:r>
          </w:p>
        </w:tc>
        <w:tc>
          <w:tcPr>
            <w:tcW w:w="2109" w:type="dxa"/>
          </w:tcPr>
          <w:p w:rsidR="00497CFA" w:rsidRPr="00497CFA" w:rsidRDefault="00497CFA" w:rsidP="00497CFA">
            <w:r w:rsidRPr="00497CFA">
              <w:t>Евлоев Ильяс Ахмедович.</w:t>
            </w:r>
          </w:p>
        </w:tc>
        <w:tc>
          <w:tcPr>
            <w:tcW w:w="2858" w:type="dxa"/>
          </w:tcPr>
          <w:p w:rsidR="00497CFA" w:rsidRPr="00497CFA" w:rsidRDefault="00497CFA" w:rsidP="00497CFA">
            <w:pPr>
              <w:pStyle w:val="TableParagraph"/>
              <w:spacing w:line="276" w:lineRule="auto"/>
              <w:ind w:left="108" w:right="98"/>
              <w:rPr>
                <w:rFonts w:ascii="Times New Roman" w:hAnsi="Times New Roman" w:cs="Times New Roman"/>
                <w:sz w:val="28"/>
              </w:rPr>
            </w:pPr>
            <w:r w:rsidRPr="00497CFA">
              <w:rPr>
                <w:rFonts w:ascii="Times New Roman" w:hAnsi="Times New Roman" w:cs="Times New Roman"/>
                <w:sz w:val="24"/>
              </w:rPr>
              <w:t>Ингушский государственный университет</w:t>
            </w:r>
          </w:p>
        </w:tc>
        <w:tc>
          <w:tcPr>
            <w:tcW w:w="2489" w:type="dxa"/>
          </w:tcPr>
          <w:p w:rsidR="00497CFA" w:rsidRPr="00497CFA" w:rsidRDefault="00497CFA" w:rsidP="00497CFA">
            <w:pPr>
              <w:pStyle w:val="TableParagraph"/>
              <w:spacing w:line="276" w:lineRule="auto"/>
              <w:ind w:left="107" w:right="220"/>
              <w:rPr>
                <w:rFonts w:ascii="Times New Roman" w:hAnsi="Times New Roman" w:cs="Times New Roman"/>
                <w:sz w:val="28"/>
              </w:rPr>
            </w:pPr>
            <w:r w:rsidRPr="00497CFA">
              <w:rPr>
                <w:rFonts w:ascii="Times New Roman" w:eastAsia="Times New Roman" w:hAnsi="Times New Roman" w:cs="Times New Roman"/>
                <w:sz w:val="24"/>
                <w:szCs w:val="24"/>
                <w:lang w:eastAsia="ru-RU"/>
              </w:rPr>
              <w:t>Исторический факультет</w:t>
            </w:r>
          </w:p>
        </w:tc>
        <w:tc>
          <w:tcPr>
            <w:tcW w:w="1576" w:type="dxa"/>
          </w:tcPr>
          <w:p w:rsidR="00497CFA" w:rsidRPr="00497CFA" w:rsidRDefault="00497CFA" w:rsidP="00497CFA">
            <w:pPr>
              <w:pStyle w:val="TableParagraph"/>
              <w:spacing w:line="276" w:lineRule="auto"/>
              <w:ind w:left="106" w:right="150"/>
              <w:rPr>
                <w:rFonts w:ascii="Times New Roman" w:hAnsi="Times New Roman" w:cs="Times New Roman"/>
                <w:sz w:val="28"/>
              </w:rPr>
            </w:pPr>
            <w:r w:rsidRPr="00497CFA">
              <w:rPr>
                <w:rFonts w:ascii="Times New Roman" w:hAnsi="Times New Roman" w:cs="Times New Roman"/>
                <w:sz w:val="28"/>
              </w:rPr>
              <w:t>Очное</w:t>
            </w:r>
            <w:r w:rsidRPr="00497CFA">
              <w:rPr>
                <w:rFonts w:ascii="Times New Roman" w:hAnsi="Times New Roman" w:cs="Times New Roman"/>
                <w:spacing w:val="1"/>
                <w:sz w:val="28"/>
              </w:rPr>
              <w:t xml:space="preserve"> </w:t>
            </w:r>
            <w:r w:rsidRPr="00497CFA">
              <w:rPr>
                <w:rFonts w:ascii="Times New Roman" w:hAnsi="Times New Roman" w:cs="Times New Roman"/>
                <w:spacing w:val="-1"/>
                <w:sz w:val="28"/>
              </w:rPr>
              <w:t>(бюджет)</w:t>
            </w:r>
          </w:p>
        </w:tc>
      </w:tr>
      <w:tr w:rsidR="00497CFA" w:rsidRPr="00497CFA" w:rsidTr="00994C1D">
        <w:trPr>
          <w:trHeight w:val="1130"/>
        </w:trPr>
        <w:tc>
          <w:tcPr>
            <w:tcW w:w="625" w:type="dxa"/>
          </w:tcPr>
          <w:p w:rsidR="00497CFA" w:rsidRPr="00497CFA" w:rsidRDefault="00497CFA" w:rsidP="00497CFA">
            <w:pPr>
              <w:pStyle w:val="TableParagraph"/>
              <w:spacing w:line="320" w:lineRule="exact"/>
              <w:rPr>
                <w:rFonts w:ascii="Times New Roman" w:hAnsi="Times New Roman" w:cs="Times New Roman"/>
                <w:w w:val="99"/>
                <w:sz w:val="28"/>
              </w:rPr>
            </w:pPr>
            <w:r w:rsidRPr="00497CFA">
              <w:rPr>
                <w:rFonts w:ascii="Times New Roman" w:hAnsi="Times New Roman" w:cs="Times New Roman"/>
                <w:w w:val="99"/>
                <w:sz w:val="28"/>
              </w:rPr>
              <w:t>6</w:t>
            </w:r>
          </w:p>
        </w:tc>
        <w:tc>
          <w:tcPr>
            <w:tcW w:w="2109" w:type="dxa"/>
          </w:tcPr>
          <w:p w:rsidR="00497CFA" w:rsidRPr="00497CFA" w:rsidRDefault="00497CFA" w:rsidP="00497CFA">
            <w:r w:rsidRPr="00497CFA">
              <w:t>Евлоева Софи Исаевна</w:t>
            </w:r>
          </w:p>
        </w:tc>
        <w:tc>
          <w:tcPr>
            <w:tcW w:w="2858" w:type="dxa"/>
          </w:tcPr>
          <w:p w:rsidR="00497CFA" w:rsidRPr="00497CFA" w:rsidRDefault="00497CFA" w:rsidP="00497CFA">
            <w:pPr>
              <w:pStyle w:val="TableParagraph"/>
              <w:spacing w:line="276" w:lineRule="auto"/>
              <w:ind w:left="108" w:right="98"/>
              <w:rPr>
                <w:rFonts w:ascii="Times New Roman" w:hAnsi="Times New Roman" w:cs="Times New Roman"/>
                <w:sz w:val="28"/>
              </w:rPr>
            </w:pPr>
            <w:r w:rsidRPr="00497CFA">
              <w:rPr>
                <w:rFonts w:ascii="Times New Roman" w:hAnsi="Times New Roman" w:cs="Times New Roman"/>
                <w:sz w:val="24"/>
              </w:rPr>
              <w:t>Ингушский государственный университет</w:t>
            </w:r>
          </w:p>
        </w:tc>
        <w:tc>
          <w:tcPr>
            <w:tcW w:w="2489" w:type="dxa"/>
          </w:tcPr>
          <w:p w:rsidR="00497CFA" w:rsidRPr="00497CFA" w:rsidRDefault="00497CFA" w:rsidP="00497CFA">
            <w:pPr>
              <w:pStyle w:val="TableParagraph"/>
              <w:spacing w:line="276" w:lineRule="auto"/>
              <w:ind w:left="107" w:right="220"/>
              <w:rPr>
                <w:rFonts w:ascii="Times New Roman" w:hAnsi="Times New Roman" w:cs="Times New Roman"/>
                <w:sz w:val="28"/>
              </w:rPr>
            </w:pPr>
            <w:r w:rsidRPr="00497CFA">
              <w:rPr>
                <w:rFonts w:ascii="Times New Roman" w:eastAsia="Times New Roman" w:hAnsi="Times New Roman" w:cs="Times New Roman"/>
                <w:sz w:val="24"/>
                <w:szCs w:val="24"/>
                <w:lang w:eastAsia="ru-RU"/>
              </w:rPr>
              <w:t>Исторический факультет</w:t>
            </w:r>
          </w:p>
        </w:tc>
        <w:tc>
          <w:tcPr>
            <w:tcW w:w="1576" w:type="dxa"/>
          </w:tcPr>
          <w:p w:rsidR="00497CFA" w:rsidRPr="00497CFA" w:rsidRDefault="00497CFA" w:rsidP="00497CFA">
            <w:pPr>
              <w:pStyle w:val="TableParagraph"/>
              <w:spacing w:line="276" w:lineRule="auto"/>
              <w:ind w:left="106" w:right="150"/>
              <w:rPr>
                <w:rFonts w:ascii="Times New Roman" w:hAnsi="Times New Roman" w:cs="Times New Roman"/>
                <w:sz w:val="28"/>
              </w:rPr>
            </w:pPr>
            <w:r w:rsidRPr="00497CFA">
              <w:rPr>
                <w:rFonts w:ascii="Times New Roman" w:hAnsi="Times New Roman" w:cs="Times New Roman"/>
                <w:sz w:val="28"/>
              </w:rPr>
              <w:t>Очное</w:t>
            </w:r>
            <w:r w:rsidRPr="00497CFA">
              <w:rPr>
                <w:rFonts w:ascii="Times New Roman" w:hAnsi="Times New Roman" w:cs="Times New Roman"/>
                <w:spacing w:val="1"/>
                <w:sz w:val="28"/>
              </w:rPr>
              <w:t xml:space="preserve"> </w:t>
            </w:r>
            <w:r w:rsidRPr="00497CFA">
              <w:rPr>
                <w:rFonts w:ascii="Times New Roman" w:hAnsi="Times New Roman" w:cs="Times New Roman"/>
                <w:spacing w:val="-1"/>
                <w:sz w:val="28"/>
              </w:rPr>
              <w:t>(бюджет)</w:t>
            </w:r>
          </w:p>
        </w:tc>
      </w:tr>
      <w:tr w:rsidR="00497CFA" w:rsidRPr="00497CFA" w:rsidTr="00497CFA">
        <w:trPr>
          <w:trHeight w:val="2049"/>
        </w:trPr>
        <w:tc>
          <w:tcPr>
            <w:tcW w:w="625" w:type="dxa"/>
          </w:tcPr>
          <w:p w:rsidR="00497CFA" w:rsidRPr="00497CFA" w:rsidRDefault="00497CFA" w:rsidP="00497CFA">
            <w:pPr>
              <w:pStyle w:val="TableParagraph"/>
              <w:spacing w:line="320" w:lineRule="exact"/>
              <w:rPr>
                <w:rFonts w:ascii="Times New Roman" w:hAnsi="Times New Roman" w:cs="Times New Roman"/>
                <w:w w:val="99"/>
                <w:sz w:val="28"/>
              </w:rPr>
            </w:pPr>
            <w:r w:rsidRPr="00497CFA">
              <w:rPr>
                <w:rFonts w:ascii="Times New Roman" w:hAnsi="Times New Roman" w:cs="Times New Roman"/>
                <w:w w:val="99"/>
                <w:sz w:val="28"/>
              </w:rPr>
              <w:t>7</w:t>
            </w:r>
          </w:p>
        </w:tc>
        <w:tc>
          <w:tcPr>
            <w:tcW w:w="2109" w:type="dxa"/>
          </w:tcPr>
          <w:p w:rsidR="00497CFA" w:rsidRPr="00497CFA" w:rsidRDefault="00497CFA" w:rsidP="00497CFA">
            <w:pPr>
              <w:rPr>
                <w:rFonts w:eastAsia="MS Mincho"/>
                <w:lang w:eastAsia="ja-JP"/>
              </w:rPr>
            </w:pPr>
            <w:r w:rsidRPr="00497CFA">
              <w:rPr>
                <w:rFonts w:eastAsia="MS Mincho"/>
                <w:lang w:eastAsia="ja-JP"/>
              </w:rPr>
              <w:t>Измайлов Аслан Юсупович</w:t>
            </w:r>
          </w:p>
        </w:tc>
        <w:tc>
          <w:tcPr>
            <w:tcW w:w="2858" w:type="dxa"/>
          </w:tcPr>
          <w:p w:rsidR="00497CFA" w:rsidRPr="00497CFA" w:rsidRDefault="00497CFA" w:rsidP="00FD7FCE">
            <w:pPr>
              <w:widowControl/>
              <w:autoSpaceDE/>
              <w:autoSpaceDN/>
              <w:rPr>
                <w:rFonts w:eastAsia="Calibri"/>
                <w:bCs/>
                <w:color w:val="333333"/>
                <w:sz w:val="24"/>
                <w:szCs w:val="24"/>
                <w:shd w:val="clear" w:color="auto" w:fill="FFFFFF"/>
                <w:lang w:val="ru-RU"/>
              </w:rPr>
            </w:pPr>
            <w:r w:rsidRPr="00497CFA">
              <w:rPr>
                <w:rFonts w:eastAsia="Calibri"/>
                <w:bCs/>
                <w:color w:val="333333"/>
                <w:sz w:val="24"/>
                <w:szCs w:val="24"/>
                <w:shd w:val="clear" w:color="auto" w:fill="FFFFFF"/>
                <w:lang w:val="ru-RU"/>
              </w:rPr>
              <w:t>Российский государственный университет нефти и газа имени И. М. Губкина</w:t>
            </w:r>
          </w:p>
          <w:p w:rsidR="00497CFA" w:rsidRPr="00497CFA" w:rsidRDefault="00497CFA" w:rsidP="00497CFA">
            <w:pPr>
              <w:pStyle w:val="TableParagraph"/>
              <w:spacing w:line="276" w:lineRule="auto"/>
              <w:ind w:left="108" w:right="98"/>
              <w:rPr>
                <w:rFonts w:ascii="Times New Roman" w:hAnsi="Times New Roman" w:cs="Times New Roman"/>
                <w:sz w:val="28"/>
                <w:lang w:val="ru-RU"/>
              </w:rPr>
            </w:pPr>
          </w:p>
        </w:tc>
        <w:tc>
          <w:tcPr>
            <w:tcW w:w="2489" w:type="dxa"/>
          </w:tcPr>
          <w:p w:rsidR="00497CFA" w:rsidRPr="00497CFA" w:rsidRDefault="00497CFA" w:rsidP="00497CFA">
            <w:pPr>
              <w:pStyle w:val="TableParagraph"/>
              <w:spacing w:line="276" w:lineRule="auto"/>
              <w:ind w:left="107" w:right="220"/>
              <w:rPr>
                <w:rFonts w:ascii="Times New Roman" w:hAnsi="Times New Roman" w:cs="Times New Roman"/>
                <w:sz w:val="28"/>
                <w:lang w:val="ru-RU"/>
              </w:rPr>
            </w:pPr>
            <w:r w:rsidRPr="00497CFA">
              <w:rPr>
                <w:rFonts w:ascii="Times New Roman" w:hAnsi="Times New Roman" w:cs="Times New Roman"/>
                <w:color w:val="333333"/>
                <w:sz w:val="24"/>
                <w:szCs w:val="24"/>
                <w:shd w:val="clear" w:color="auto" w:fill="FFFFFF"/>
                <w:lang w:val="ru-RU"/>
              </w:rPr>
              <w:t>Специальность «Правовое обеспечение национальной безопасности»</w:t>
            </w:r>
          </w:p>
        </w:tc>
        <w:tc>
          <w:tcPr>
            <w:tcW w:w="1576" w:type="dxa"/>
          </w:tcPr>
          <w:p w:rsidR="00497CFA" w:rsidRPr="00497CFA" w:rsidRDefault="00497CFA" w:rsidP="00497CFA">
            <w:pPr>
              <w:pStyle w:val="TableParagraph"/>
              <w:spacing w:line="276" w:lineRule="auto"/>
              <w:ind w:left="106" w:right="150"/>
              <w:rPr>
                <w:rFonts w:ascii="Times New Roman" w:hAnsi="Times New Roman" w:cs="Times New Roman"/>
                <w:sz w:val="28"/>
              </w:rPr>
            </w:pPr>
            <w:r w:rsidRPr="00497CFA">
              <w:rPr>
                <w:rFonts w:ascii="Times New Roman" w:hAnsi="Times New Roman" w:cs="Times New Roman"/>
                <w:sz w:val="28"/>
              </w:rPr>
              <w:t>Очное</w:t>
            </w:r>
            <w:r w:rsidRPr="00497CFA">
              <w:rPr>
                <w:rFonts w:ascii="Times New Roman" w:hAnsi="Times New Roman" w:cs="Times New Roman"/>
                <w:spacing w:val="1"/>
                <w:sz w:val="28"/>
              </w:rPr>
              <w:t xml:space="preserve"> </w:t>
            </w:r>
            <w:r w:rsidRPr="00497CFA">
              <w:rPr>
                <w:rFonts w:ascii="Times New Roman" w:hAnsi="Times New Roman" w:cs="Times New Roman"/>
                <w:spacing w:val="-1"/>
                <w:sz w:val="28"/>
              </w:rPr>
              <w:t>(бюджет)</w:t>
            </w:r>
          </w:p>
        </w:tc>
      </w:tr>
      <w:tr w:rsidR="00497CFA" w:rsidRPr="00497CFA" w:rsidTr="00994C1D">
        <w:trPr>
          <w:trHeight w:val="1049"/>
        </w:trPr>
        <w:tc>
          <w:tcPr>
            <w:tcW w:w="625" w:type="dxa"/>
          </w:tcPr>
          <w:p w:rsidR="00497CFA" w:rsidRPr="00497CFA" w:rsidRDefault="00497CFA" w:rsidP="00497CFA">
            <w:pPr>
              <w:pStyle w:val="TableParagraph"/>
              <w:spacing w:line="320" w:lineRule="exact"/>
              <w:rPr>
                <w:rFonts w:ascii="Times New Roman" w:hAnsi="Times New Roman" w:cs="Times New Roman"/>
                <w:w w:val="99"/>
                <w:sz w:val="28"/>
              </w:rPr>
            </w:pPr>
            <w:r w:rsidRPr="00497CFA">
              <w:rPr>
                <w:rFonts w:ascii="Times New Roman" w:hAnsi="Times New Roman" w:cs="Times New Roman"/>
                <w:w w:val="99"/>
                <w:sz w:val="28"/>
              </w:rPr>
              <w:t>8</w:t>
            </w:r>
          </w:p>
        </w:tc>
        <w:tc>
          <w:tcPr>
            <w:tcW w:w="2109" w:type="dxa"/>
          </w:tcPr>
          <w:p w:rsidR="00497CFA" w:rsidRPr="00497CFA" w:rsidRDefault="00497CFA" w:rsidP="00497CFA">
            <w:r w:rsidRPr="00497CFA">
              <w:t>Медова Хяди Микаиловна</w:t>
            </w:r>
          </w:p>
        </w:tc>
        <w:tc>
          <w:tcPr>
            <w:tcW w:w="2858" w:type="dxa"/>
          </w:tcPr>
          <w:p w:rsidR="00497CFA" w:rsidRPr="00497CFA" w:rsidRDefault="00497CFA" w:rsidP="00497CFA">
            <w:pPr>
              <w:pStyle w:val="TableParagraph"/>
              <w:spacing w:line="276" w:lineRule="auto"/>
              <w:ind w:left="108" w:right="98"/>
              <w:rPr>
                <w:rFonts w:ascii="Times New Roman" w:hAnsi="Times New Roman" w:cs="Times New Roman"/>
                <w:sz w:val="28"/>
              </w:rPr>
            </w:pPr>
            <w:r w:rsidRPr="00497CFA">
              <w:rPr>
                <w:rFonts w:ascii="Times New Roman" w:hAnsi="Times New Roman" w:cs="Times New Roman"/>
                <w:sz w:val="24"/>
              </w:rPr>
              <w:t>Ингушский государственный университет</w:t>
            </w:r>
          </w:p>
        </w:tc>
        <w:tc>
          <w:tcPr>
            <w:tcW w:w="2489" w:type="dxa"/>
          </w:tcPr>
          <w:p w:rsidR="00497CFA" w:rsidRPr="00497CFA" w:rsidRDefault="00497CFA" w:rsidP="00497CFA">
            <w:pPr>
              <w:pStyle w:val="TableParagraph"/>
              <w:spacing w:line="276" w:lineRule="auto"/>
              <w:ind w:left="107" w:right="220"/>
              <w:rPr>
                <w:rFonts w:ascii="Times New Roman" w:hAnsi="Times New Roman" w:cs="Times New Roman"/>
                <w:sz w:val="28"/>
              </w:rPr>
            </w:pPr>
            <w:r w:rsidRPr="00497CFA">
              <w:rPr>
                <w:rFonts w:ascii="Times New Roman" w:eastAsia="Times New Roman" w:hAnsi="Times New Roman" w:cs="Times New Roman"/>
                <w:sz w:val="24"/>
                <w:szCs w:val="24"/>
                <w:lang w:eastAsia="ru-RU"/>
              </w:rPr>
              <w:t>Исторический факультет</w:t>
            </w:r>
          </w:p>
        </w:tc>
        <w:tc>
          <w:tcPr>
            <w:tcW w:w="1576" w:type="dxa"/>
          </w:tcPr>
          <w:p w:rsidR="00497CFA" w:rsidRPr="00497CFA" w:rsidRDefault="00497CFA" w:rsidP="00497CFA">
            <w:pPr>
              <w:pStyle w:val="TableParagraph"/>
              <w:spacing w:line="276" w:lineRule="auto"/>
              <w:ind w:left="106" w:right="150"/>
              <w:rPr>
                <w:rFonts w:ascii="Times New Roman" w:hAnsi="Times New Roman" w:cs="Times New Roman"/>
                <w:sz w:val="28"/>
              </w:rPr>
            </w:pPr>
            <w:r w:rsidRPr="00497CFA">
              <w:rPr>
                <w:rFonts w:ascii="Times New Roman" w:hAnsi="Times New Roman" w:cs="Times New Roman"/>
                <w:sz w:val="28"/>
              </w:rPr>
              <w:t>Очное</w:t>
            </w:r>
            <w:r w:rsidRPr="00497CFA">
              <w:rPr>
                <w:rFonts w:ascii="Times New Roman" w:hAnsi="Times New Roman" w:cs="Times New Roman"/>
                <w:spacing w:val="1"/>
                <w:sz w:val="28"/>
              </w:rPr>
              <w:t xml:space="preserve"> </w:t>
            </w:r>
            <w:r w:rsidRPr="00497CFA">
              <w:rPr>
                <w:rFonts w:ascii="Times New Roman" w:hAnsi="Times New Roman" w:cs="Times New Roman"/>
                <w:spacing w:val="-1"/>
                <w:sz w:val="28"/>
              </w:rPr>
              <w:t>(бюджет)</w:t>
            </w:r>
          </w:p>
        </w:tc>
      </w:tr>
      <w:tr w:rsidR="00497CFA" w:rsidRPr="00497CFA" w:rsidTr="00994C1D">
        <w:trPr>
          <w:trHeight w:val="1119"/>
        </w:trPr>
        <w:tc>
          <w:tcPr>
            <w:tcW w:w="625" w:type="dxa"/>
          </w:tcPr>
          <w:p w:rsidR="00497CFA" w:rsidRPr="00497CFA" w:rsidRDefault="00497CFA" w:rsidP="00497CFA">
            <w:pPr>
              <w:pStyle w:val="TableParagraph"/>
              <w:spacing w:line="320" w:lineRule="exact"/>
              <w:rPr>
                <w:rFonts w:ascii="Times New Roman" w:hAnsi="Times New Roman" w:cs="Times New Roman"/>
                <w:w w:val="99"/>
                <w:sz w:val="28"/>
              </w:rPr>
            </w:pPr>
            <w:r w:rsidRPr="00497CFA">
              <w:rPr>
                <w:rFonts w:ascii="Times New Roman" w:hAnsi="Times New Roman" w:cs="Times New Roman"/>
                <w:w w:val="99"/>
                <w:sz w:val="28"/>
              </w:rPr>
              <w:t>9</w:t>
            </w:r>
          </w:p>
        </w:tc>
        <w:tc>
          <w:tcPr>
            <w:tcW w:w="2109" w:type="dxa"/>
          </w:tcPr>
          <w:p w:rsidR="00497CFA" w:rsidRPr="00497CFA" w:rsidRDefault="00497CFA" w:rsidP="00497CFA">
            <w:r w:rsidRPr="00497CFA">
              <w:t>Нальгиев Абабукар Хусенович.</w:t>
            </w:r>
          </w:p>
        </w:tc>
        <w:tc>
          <w:tcPr>
            <w:tcW w:w="2858" w:type="dxa"/>
          </w:tcPr>
          <w:p w:rsidR="00497CFA" w:rsidRPr="00497CFA" w:rsidRDefault="00497CFA" w:rsidP="00497CFA">
            <w:pPr>
              <w:pStyle w:val="TableParagraph"/>
              <w:spacing w:line="276" w:lineRule="auto"/>
              <w:ind w:left="108" w:right="98"/>
              <w:rPr>
                <w:rFonts w:ascii="Times New Roman" w:hAnsi="Times New Roman" w:cs="Times New Roman"/>
                <w:sz w:val="28"/>
              </w:rPr>
            </w:pPr>
            <w:r w:rsidRPr="00497CFA">
              <w:rPr>
                <w:rFonts w:ascii="Times New Roman" w:hAnsi="Times New Roman" w:cs="Times New Roman"/>
                <w:sz w:val="24"/>
              </w:rPr>
              <w:t>Ингушский государственный университет</w:t>
            </w:r>
          </w:p>
        </w:tc>
        <w:tc>
          <w:tcPr>
            <w:tcW w:w="2489" w:type="dxa"/>
          </w:tcPr>
          <w:p w:rsidR="00497CFA" w:rsidRPr="00497CFA" w:rsidRDefault="00497CFA" w:rsidP="00497CFA">
            <w:pPr>
              <w:pStyle w:val="TableParagraph"/>
              <w:spacing w:line="276" w:lineRule="auto"/>
              <w:ind w:left="107" w:right="220"/>
              <w:rPr>
                <w:rFonts w:ascii="Times New Roman" w:hAnsi="Times New Roman" w:cs="Times New Roman"/>
                <w:sz w:val="28"/>
              </w:rPr>
            </w:pPr>
            <w:r w:rsidRPr="00497CFA">
              <w:rPr>
                <w:rFonts w:ascii="Times New Roman" w:eastAsia="Times New Roman" w:hAnsi="Times New Roman" w:cs="Times New Roman"/>
                <w:sz w:val="24"/>
                <w:szCs w:val="24"/>
                <w:lang w:eastAsia="ru-RU"/>
              </w:rPr>
              <w:t>Исторический факультет</w:t>
            </w:r>
          </w:p>
        </w:tc>
        <w:tc>
          <w:tcPr>
            <w:tcW w:w="1576" w:type="dxa"/>
          </w:tcPr>
          <w:p w:rsidR="00497CFA" w:rsidRPr="00497CFA" w:rsidRDefault="00497CFA" w:rsidP="00497CFA">
            <w:pPr>
              <w:pStyle w:val="TableParagraph"/>
              <w:spacing w:line="276" w:lineRule="auto"/>
              <w:ind w:left="106" w:right="150"/>
              <w:rPr>
                <w:rFonts w:ascii="Times New Roman" w:hAnsi="Times New Roman" w:cs="Times New Roman"/>
                <w:sz w:val="28"/>
              </w:rPr>
            </w:pPr>
            <w:r w:rsidRPr="00497CFA">
              <w:rPr>
                <w:rFonts w:ascii="Times New Roman" w:hAnsi="Times New Roman" w:cs="Times New Roman"/>
                <w:sz w:val="28"/>
              </w:rPr>
              <w:t>Очное</w:t>
            </w:r>
            <w:r w:rsidRPr="00497CFA">
              <w:rPr>
                <w:rFonts w:ascii="Times New Roman" w:hAnsi="Times New Roman" w:cs="Times New Roman"/>
                <w:spacing w:val="1"/>
                <w:sz w:val="28"/>
              </w:rPr>
              <w:t xml:space="preserve"> </w:t>
            </w:r>
            <w:r w:rsidRPr="00497CFA">
              <w:rPr>
                <w:rFonts w:ascii="Times New Roman" w:hAnsi="Times New Roman" w:cs="Times New Roman"/>
                <w:spacing w:val="-1"/>
                <w:sz w:val="28"/>
              </w:rPr>
              <w:t>(бюджет)</w:t>
            </w:r>
          </w:p>
        </w:tc>
      </w:tr>
      <w:tr w:rsidR="00497CFA" w:rsidRPr="00497CFA" w:rsidTr="00994C1D">
        <w:trPr>
          <w:trHeight w:val="1261"/>
        </w:trPr>
        <w:tc>
          <w:tcPr>
            <w:tcW w:w="625" w:type="dxa"/>
          </w:tcPr>
          <w:p w:rsidR="00497CFA" w:rsidRPr="00497CFA" w:rsidRDefault="00497CFA" w:rsidP="00497CFA">
            <w:pPr>
              <w:pStyle w:val="TableParagraph"/>
              <w:spacing w:line="320" w:lineRule="exact"/>
              <w:rPr>
                <w:rFonts w:ascii="Times New Roman" w:hAnsi="Times New Roman" w:cs="Times New Roman"/>
                <w:w w:val="99"/>
                <w:sz w:val="28"/>
              </w:rPr>
            </w:pPr>
            <w:r w:rsidRPr="00497CFA">
              <w:rPr>
                <w:rFonts w:ascii="Times New Roman" w:hAnsi="Times New Roman" w:cs="Times New Roman"/>
                <w:w w:val="99"/>
                <w:sz w:val="28"/>
              </w:rPr>
              <w:lastRenderedPageBreak/>
              <w:t>10</w:t>
            </w:r>
          </w:p>
        </w:tc>
        <w:tc>
          <w:tcPr>
            <w:tcW w:w="2109" w:type="dxa"/>
          </w:tcPr>
          <w:p w:rsidR="00497CFA" w:rsidRPr="00497CFA" w:rsidRDefault="00497CFA" w:rsidP="00497CFA">
            <w:r w:rsidRPr="00497CFA">
              <w:t>Нальгиев Мухамед-Амин Адамович</w:t>
            </w:r>
          </w:p>
        </w:tc>
        <w:tc>
          <w:tcPr>
            <w:tcW w:w="2858" w:type="dxa"/>
          </w:tcPr>
          <w:p w:rsidR="00497CFA" w:rsidRPr="00497CFA" w:rsidRDefault="00497CFA" w:rsidP="00497CFA">
            <w:pPr>
              <w:pStyle w:val="TableParagraph"/>
              <w:spacing w:line="276" w:lineRule="auto"/>
              <w:ind w:left="108" w:right="98"/>
              <w:rPr>
                <w:rFonts w:ascii="Times New Roman" w:hAnsi="Times New Roman" w:cs="Times New Roman"/>
                <w:sz w:val="28"/>
              </w:rPr>
            </w:pPr>
            <w:r w:rsidRPr="00497CFA">
              <w:rPr>
                <w:rFonts w:ascii="Times New Roman" w:hAnsi="Times New Roman" w:cs="Times New Roman"/>
                <w:sz w:val="24"/>
              </w:rPr>
              <w:t>Ингушский государственный университет</w:t>
            </w:r>
          </w:p>
        </w:tc>
        <w:tc>
          <w:tcPr>
            <w:tcW w:w="2489" w:type="dxa"/>
          </w:tcPr>
          <w:p w:rsidR="00497CFA" w:rsidRPr="00497CFA" w:rsidRDefault="00497CFA" w:rsidP="00497CFA">
            <w:pPr>
              <w:pStyle w:val="TableParagraph"/>
              <w:spacing w:line="276" w:lineRule="auto"/>
              <w:ind w:left="0" w:right="220"/>
              <w:rPr>
                <w:rFonts w:ascii="Times New Roman" w:hAnsi="Times New Roman" w:cs="Times New Roman"/>
                <w:sz w:val="28"/>
                <w:lang w:val="ru-RU"/>
              </w:rPr>
            </w:pPr>
            <w:r w:rsidRPr="00497CFA">
              <w:rPr>
                <w:rFonts w:ascii="Times New Roman" w:eastAsia="Times New Roman" w:hAnsi="Times New Roman" w:cs="Times New Roman"/>
                <w:sz w:val="24"/>
                <w:szCs w:val="24"/>
                <w:lang w:val="ru-RU" w:eastAsia="ru-RU"/>
              </w:rPr>
              <w:t>Специальность: "Информационные системы и технологии"</w:t>
            </w:r>
          </w:p>
        </w:tc>
        <w:tc>
          <w:tcPr>
            <w:tcW w:w="1576" w:type="dxa"/>
          </w:tcPr>
          <w:p w:rsidR="00497CFA" w:rsidRPr="00497CFA" w:rsidRDefault="00497CFA" w:rsidP="00497CFA">
            <w:pPr>
              <w:pStyle w:val="TableParagraph"/>
              <w:spacing w:line="276" w:lineRule="auto"/>
              <w:ind w:left="106" w:right="150"/>
              <w:rPr>
                <w:rFonts w:ascii="Times New Roman" w:hAnsi="Times New Roman" w:cs="Times New Roman"/>
                <w:sz w:val="28"/>
              </w:rPr>
            </w:pPr>
            <w:r w:rsidRPr="00497CFA">
              <w:rPr>
                <w:rFonts w:ascii="Times New Roman" w:hAnsi="Times New Roman" w:cs="Times New Roman"/>
                <w:sz w:val="28"/>
              </w:rPr>
              <w:t>Очное</w:t>
            </w:r>
            <w:r w:rsidRPr="00497CFA">
              <w:rPr>
                <w:rFonts w:ascii="Times New Roman" w:hAnsi="Times New Roman" w:cs="Times New Roman"/>
                <w:spacing w:val="1"/>
                <w:sz w:val="28"/>
              </w:rPr>
              <w:t xml:space="preserve"> </w:t>
            </w:r>
            <w:r w:rsidRPr="00497CFA">
              <w:rPr>
                <w:rFonts w:ascii="Times New Roman" w:hAnsi="Times New Roman" w:cs="Times New Roman"/>
                <w:spacing w:val="-1"/>
                <w:sz w:val="28"/>
              </w:rPr>
              <w:t>(бюджет)</w:t>
            </w:r>
          </w:p>
        </w:tc>
      </w:tr>
      <w:tr w:rsidR="00497CFA" w:rsidRPr="00497CFA" w:rsidTr="00994C1D">
        <w:trPr>
          <w:trHeight w:val="980"/>
        </w:trPr>
        <w:tc>
          <w:tcPr>
            <w:tcW w:w="625" w:type="dxa"/>
          </w:tcPr>
          <w:p w:rsidR="00497CFA" w:rsidRPr="00497CFA" w:rsidRDefault="00497CFA" w:rsidP="00497CFA">
            <w:pPr>
              <w:pStyle w:val="TableParagraph"/>
              <w:spacing w:line="320" w:lineRule="exact"/>
              <w:rPr>
                <w:rFonts w:ascii="Times New Roman" w:hAnsi="Times New Roman" w:cs="Times New Roman"/>
                <w:w w:val="99"/>
                <w:sz w:val="28"/>
              </w:rPr>
            </w:pPr>
            <w:r w:rsidRPr="00497CFA">
              <w:rPr>
                <w:rFonts w:ascii="Times New Roman" w:hAnsi="Times New Roman" w:cs="Times New Roman"/>
                <w:w w:val="99"/>
                <w:sz w:val="28"/>
              </w:rPr>
              <w:t>11</w:t>
            </w:r>
          </w:p>
        </w:tc>
        <w:tc>
          <w:tcPr>
            <w:tcW w:w="2109" w:type="dxa"/>
          </w:tcPr>
          <w:p w:rsidR="00497CFA" w:rsidRPr="00497CFA" w:rsidRDefault="00497CFA" w:rsidP="00497CFA">
            <w:r w:rsidRPr="00497CFA">
              <w:t>Сагиева Джамиля Беслановна</w:t>
            </w:r>
          </w:p>
        </w:tc>
        <w:tc>
          <w:tcPr>
            <w:tcW w:w="2858" w:type="dxa"/>
          </w:tcPr>
          <w:p w:rsidR="00497CFA" w:rsidRPr="00497CFA" w:rsidRDefault="00497CFA" w:rsidP="00497CFA">
            <w:pPr>
              <w:pStyle w:val="TableParagraph"/>
              <w:spacing w:line="276" w:lineRule="auto"/>
              <w:ind w:left="108" w:right="98"/>
              <w:rPr>
                <w:rFonts w:ascii="Times New Roman" w:hAnsi="Times New Roman" w:cs="Times New Roman"/>
                <w:sz w:val="28"/>
              </w:rPr>
            </w:pPr>
            <w:r w:rsidRPr="00497CFA">
              <w:rPr>
                <w:rFonts w:ascii="Times New Roman" w:hAnsi="Times New Roman" w:cs="Times New Roman"/>
                <w:sz w:val="24"/>
              </w:rPr>
              <w:t>Ингушский государственный университет</w:t>
            </w:r>
          </w:p>
        </w:tc>
        <w:tc>
          <w:tcPr>
            <w:tcW w:w="2489" w:type="dxa"/>
          </w:tcPr>
          <w:p w:rsidR="00497CFA" w:rsidRPr="00497CFA" w:rsidRDefault="00497CFA" w:rsidP="00497CFA">
            <w:pPr>
              <w:pStyle w:val="TableParagraph"/>
              <w:spacing w:line="276" w:lineRule="auto"/>
              <w:ind w:left="107" w:right="220"/>
              <w:rPr>
                <w:rFonts w:ascii="Times New Roman" w:hAnsi="Times New Roman" w:cs="Times New Roman"/>
                <w:sz w:val="28"/>
              </w:rPr>
            </w:pPr>
            <w:r w:rsidRPr="00497CFA">
              <w:rPr>
                <w:rFonts w:ascii="Times New Roman" w:eastAsia="Times New Roman" w:hAnsi="Times New Roman" w:cs="Times New Roman"/>
                <w:sz w:val="24"/>
                <w:szCs w:val="24"/>
                <w:lang w:eastAsia="ru-RU"/>
              </w:rPr>
              <w:t>Исторический факультет</w:t>
            </w:r>
          </w:p>
        </w:tc>
        <w:tc>
          <w:tcPr>
            <w:tcW w:w="1576" w:type="dxa"/>
          </w:tcPr>
          <w:p w:rsidR="00497CFA" w:rsidRPr="00497CFA" w:rsidRDefault="00497CFA" w:rsidP="00497CFA">
            <w:pPr>
              <w:pStyle w:val="TableParagraph"/>
              <w:spacing w:line="276" w:lineRule="auto"/>
              <w:ind w:left="106" w:right="150"/>
              <w:rPr>
                <w:rFonts w:ascii="Times New Roman" w:hAnsi="Times New Roman" w:cs="Times New Roman"/>
                <w:sz w:val="28"/>
              </w:rPr>
            </w:pPr>
            <w:r w:rsidRPr="00497CFA">
              <w:rPr>
                <w:rFonts w:ascii="Times New Roman" w:hAnsi="Times New Roman" w:cs="Times New Roman"/>
                <w:sz w:val="28"/>
              </w:rPr>
              <w:t>Очное</w:t>
            </w:r>
            <w:r w:rsidRPr="00497CFA">
              <w:rPr>
                <w:rFonts w:ascii="Times New Roman" w:hAnsi="Times New Roman" w:cs="Times New Roman"/>
                <w:spacing w:val="1"/>
                <w:sz w:val="28"/>
              </w:rPr>
              <w:t xml:space="preserve"> </w:t>
            </w:r>
            <w:r w:rsidRPr="00497CFA">
              <w:rPr>
                <w:rFonts w:ascii="Times New Roman" w:hAnsi="Times New Roman" w:cs="Times New Roman"/>
                <w:spacing w:val="-1"/>
                <w:sz w:val="28"/>
              </w:rPr>
              <w:t>(бюджет)</w:t>
            </w:r>
          </w:p>
        </w:tc>
      </w:tr>
      <w:tr w:rsidR="00497CFA" w:rsidRPr="00497CFA" w:rsidTr="00994C1D">
        <w:trPr>
          <w:trHeight w:val="1123"/>
        </w:trPr>
        <w:tc>
          <w:tcPr>
            <w:tcW w:w="625" w:type="dxa"/>
          </w:tcPr>
          <w:p w:rsidR="00497CFA" w:rsidRPr="00497CFA" w:rsidRDefault="00497CFA" w:rsidP="00497CFA">
            <w:pPr>
              <w:pStyle w:val="TableParagraph"/>
              <w:spacing w:line="320" w:lineRule="exact"/>
              <w:rPr>
                <w:rFonts w:ascii="Times New Roman" w:hAnsi="Times New Roman" w:cs="Times New Roman"/>
                <w:w w:val="99"/>
                <w:sz w:val="28"/>
              </w:rPr>
            </w:pPr>
            <w:r w:rsidRPr="00497CFA">
              <w:rPr>
                <w:rFonts w:ascii="Times New Roman" w:hAnsi="Times New Roman" w:cs="Times New Roman"/>
                <w:w w:val="99"/>
                <w:sz w:val="28"/>
              </w:rPr>
              <w:t>12</w:t>
            </w:r>
          </w:p>
        </w:tc>
        <w:tc>
          <w:tcPr>
            <w:tcW w:w="2109" w:type="dxa"/>
          </w:tcPr>
          <w:p w:rsidR="00497CFA" w:rsidRPr="00497CFA" w:rsidRDefault="00497CFA" w:rsidP="00497CFA">
            <w:r w:rsidRPr="00497CFA">
              <w:t>Албогачиева Амина Магометовна</w:t>
            </w:r>
          </w:p>
        </w:tc>
        <w:tc>
          <w:tcPr>
            <w:tcW w:w="2858" w:type="dxa"/>
          </w:tcPr>
          <w:p w:rsidR="00497CFA" w:rsidRPr="00497CFA" w:rsidRDefault="00497CFA" w:rsidP="00497CFA">
            <w:pPr>
              <w:pStyle w:val="TableParagraph"/>
              <w:spacing w:line="276" w:lineRule="auto"/>
              <w:ind w:left="108" w:right="98"/>
              <w:rPr>
                <w:rFonts w:ascii="Times New Roman" w:hAnsi="Times New Roman" w:cs="Times New Roman"/>
                <w:color w:val="333333"/>
                <w:sz w:val="24"/>
                <w:szCs w:val="24"/>
                <w:shd w:val="clear" w:color="auto" w:fill="FFFFFF"/>
              </w:rPr>
            </w:pPr>
            <w:r w:rsidRPr="00497CFA">
              <w:rPr>
                <w:rFonts w:ascii="Times New Roman" w:hAnsi="Times New Roman" w:cs="Times New Roman"/>
                <w:bCs/>
                <w:color w:val="333333"/>
                <w:sz w:val="24"/>
                <w:szCs w:val="24"/>
                <w:shd w:val="clear" w:color="auto" w:fill="FFFFFF"/>
              </w:rPr>
              <w:t>Ставропольский</w:t>
            </w:r>
            <w:r w:rsidRPr="00497CFA">
              <w:rPr>
                <w:rFonts w:ascii="Times New Roman" w:hAnsi="Times New Roman" w:cs="Times New Roman"/>
                <w:color w:val="333333"/>
                <w:sz w:val="24"/>
                <w:szCs w:val="24"/>
                <w:shd w:val="clear" w:color="auto" w:fill="FFFFFF"/>
              </w:rPr>
              <w:t> </w:t>
            </w:r>
            <w:r w:rsidRPr="00497CFA">
              <w:rPr>
                <w:rFonts w:ascii="Times New Roman" w:hAnsi="Times New Roman" w:cs="Times New Roman"/>
                <w:bCs/>
                <w:color w:val="333333"/>
                <w:sz w:val="24"/>
                <w:szCs w:val="24"/>
                <w:shd w:val="clear" w:color="auto" w:fill="FFFFFF"/>
              </w:rPr>
              <w:t>государственный</w:t>
            </w:r>
            <w:r w:rsidRPr="00497CFA">
              <w:rPr>
                <w:rFonts w:ascii="Times New Roman" w:hAnsi="Times New Roman" w:cs="Times New Roman"/>
                <w:color w:val="333333"/>
                <w:sz w:val="24"/>
                <w:szCs w:val="24"/>
                <w:shd w:val="clear" w:color="auto" w:fill="FFFFFF"/>
              </w:rPr>
              <w:t> </w:t>
            </w:r>
            <w:r w:rsidRPr="00497CFA">
              <w:rPr>
                <w:rFonts w:ascii="Times New Roman" w:hAnsi="Times New Roman" w:cs="Times New Roman"/>
                <w:bCs/>
                <w:color w:val="333333"/>
                <w:sz w:val="24"/>
                <w:szCs w:val="24"/>
                <w:shd w:val="clear" w:color="auto" w:fill="FFFFFF"/>
              </w:rPr>
              <w:t>медицинский</w:t>
            </w:r>
            <w:r w:rsidRPr="00497CFA">
              <w:rPr>
                <w:rFonts w:ascii="Times New Roman" w:hAnsi="Times New Roman" w:cs="Times New Roman"/>
                <w:color w:val="333333"/>
                <w:sz w:val="24"/>
                <w:szCs w:val="24"/>
                <w:shd w:val="clear" w:color="auto" w:fill="FFFFFF"/>
              </w:rPr>
              <w:t> </w:t>
            </w:r>
          </w:p>
          <w:p w:rsidR="00497CFA" w:rsidRPr="00497CFA" w:rsidRDefault="00497CFA" w:rsidP="00497CFA">
            <w:pPr>
              <w:pStyle w:val="TableParagraph"/>
              <w:spacing w:line="276" w:lineRule="auto"/>
              <w:ind w:left="108" w:right="98"/>
              <w:rPr>
                <w:rFonts w:ascii="Times New Roman" w:hAnsi="Times New Roman" w:cs="Times New Roman"/>
                <w:sz w:val="28"/>
              </w:rPr>
            </w:pPr>
            <w:r w:rsidRPr="00497CFA">
              <w:rPr>
                <w:rFonts w:ascii="Times New Roman" w:hAnsi="Times New Roman" w:cs="Times New Roman"/>
                <w:bCs/>
                <w:color w:val="333333"/>
                <w:sz w:val="24"/>
                <w:szCs w:val="24"/>
                <w:shd w:val="clear" w:color="auto" w:fill="FFFFFF"/>
              </w:rPr>
              <w:t>университет</w:t>
            </w:r>
          </w:p>
        </w:tc>
        <w:tc>
          <w:tcPr>
            <w:tcW w:w="2489" w:type="dxa"/>
          </w:tcPr>
          <w:p w:rsidR="00497CFA" w:rsidRPr="00497CFA" w:rsidRDefault="00497CFA" w:rsidP="00497CFA">
            <w:pPr>
              <w:pStyle w:val="TableParagraph"/>
              <w:spacing w:line="276" w:lineRule="auto"/>
              <w:ind w:left="107" w:right="220"/>
              <w:rPr>
                <w:rFonts w:ascii="Times New Roman" w:hAnsi="Times New Roman" w:cs="Times New Roman"/>
                <w:sz w:val="28"/>
              </w:rPr>
            </w:pPr>
          </w:p>
        </w:tc>
        <w:tc>
          <w:tcPr>
            <w:tcW w:w="1576" w:type="dxa"/>
          </w:tcPr>
          <w:p w:rsidR="00497CFA" w:rsidRPr="00497CFA" w:rsidRDefault="00497CFA" w:rsidP="00497CFA">
            <w:pPr>
              <w:pStyle w:val="TableParagraph"/>
              <w:spacing w:line="276" w:lineRule="auto"/>
              <w:ind w:left="106" w:right="150"/>
              <w:rPr>
                <w:rFonts w:ascii="Times New Roman" w:hAnsi="Times New Roman" w:cs="Times New Roman"/>
                <w:sz w:val="28"/>
              </w:rPr>
            </w:pPr>
            <w:r w:rsidRPr="00497CFA">
              <w:rPr>
                <w:rFonts w:ascii="Times New Roman" w:hAnsi="Times New Roman" w:cs="Times New Roman"/>
                <w:sz w:val="28"/>
              </w:rPr>
              <w:t>Очное</w:t>
            </w:r>
            <w:r w:rsidRPr="00497CFA">
              <w:rPr>
                <w:rFonts w:ascii="Times New Roman" w:hAnsi="Times New Roman" w:cs="Times New Roman"/>
                <w:spacing w:val="1"/>
                <w:sz w:val="28"/>
              </w:rPr>
              <w:t xml:space="preserve"> </w:t>
            </w:r>
            <w:r w:rsidRPr="00497CFA">
              <w:rPr>
                <w:rFonts w:ascii="Times New Roman" w:hAnsi="Times New Roman" w:cs="Times New Roman"/>
                <w:spacing w:val="-1"/>
                <w:sz w:val="28"/>
              </w:rPr>
              <w:t>(бюджет)</w:t>
            </w:r>
          </w:p>
        </w:tc>
      </w:tr>
    </w:tbl>
    <w:p w:rsidR="00497CFA" w:rsidRPr="00497CFA" w:rsidRDefault="00497CFA" w:rsidP="00497CFA">
      <w:pPr>
        <w:spacing w:line="276" w:lineRule="auto"/>
        <w:rPr>
          <w:sz w:val="28"/>
        </w:rPr>
        <w:sectPr w:rsidR="00497CFA" w:rsidRPr="00497CFA">
          <w:pgSz w:w="11910" w:h="16840"/>
          <w:pgMar w:top="1040" w:right="600" w:bottom="280" w:left="158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5"/>
        <w:gridCol w:w="2109"/>
        <w:gridCol w:w="2858"/>
        <w:gridCol w:w="2489"/>
        <w:gridCol w:w="1399"/>
      </w:tblGrid>
      <w:tr w:rsidR="00497CFA" w:rsidRPr="00497CFA" w:rsidTr="00497CFA">
        <w:trPr>
          <w:trHeight w:val="1310"/>
        </w:trPr>
        <w:tc>
          <w:tcPr>
            <w:tcW w:w="625" w:type="dxa"/>
          </w:tcPr>
          <w:p w:rsidR="00497CFA" w:rsidRPr="00497CFA" w:rsidRDefault="00497CFA" w:rsidP="00497CFA">
            <w:pPr>
              <w:pStyle w:val="TableParagraph"/>
              <w:spacing w:line="314" w:lineRule="exact"/>
              <w:rPr>
                <w:rFonts w:ascii="Times New Roman" w:hAnsi="Times New Roman" w:cs="Times New Roman"/>
                <w:sz w:val="28"/>
              </w:rPr>
            </w:pPr>
            <w:r w:rsidRPr="00497CFA">
              <w:rPr>
                <w:rFonts w:ascii="Times New Roman" w:hAnsi="Times New Roman" w:cs="Times New Roman"/>
                <w:w w:val="99"/>
                <w:sz w:val="28"/>
              </w:rPr>
              <w:lastRenderedPageBreak/>
              <w:t>13</w:t>
            </w:r>
          </w:p>
        </w:tc>
        <w:tc>
          <w:tcPr>
            <w:tcW w:w="2109" w:type="dxa"/>
          </w:tcPr>
          <w:p w:rsidR="00497CFA" w:rsidRPr="00497CFA" w:rsidRDefault="00497CFA" w:rsidP="00497CFA">
            <w:pPr>
              <w:pStyle w:val="TableParagraph"/>
              <w:spacing w:line="314" w:lineRule="exact"/>
              <w:ind w:left="0"/>
              <w:rPr>
                <w:rFonts w:ascii="Times New Roman" w:hAnsi="Times New Roman" w:cs="Times New Roman"/>
                <w:sz w:val="28"/>
              </w:rPr>
            </w:pPr>
            <w:r w:rsidRPr="00497CFA">
              <w:rPr>
                <w:rFonts w:ascii="Times New Roman" w:eastAsia="MS Mincho" w:hAnsi="Times New Roman" w:cs="Times New Roman"/>
                <w:lang w:eastAsia="ja-JP"/>
              </w:rPr>
              <w:t>Аушев Умар Вахаевич</w:t>
            </w:r>
          </w:p>
        </w:tc>
        <w:tc>
          <w:tcPr>
            <w:tcW w:w="2858" w:type="dxa"/>
          </w:tcPr>
          <w:p w:rsidR="00497CFA" w:rsidRPr="00497CFA" w:rsidRDefault="00497CFA" w:rsidP="00497CFA">
            <w:pPr>
              <w:widowControl/>
              <w:autoSpaceDE/>
              <w:autoSpaceDN/>
              <w:jc w:val="center"/>
              <w:rPr>
                <w:sz w:val="28"/>
              </w:rPr>
            </w:pPr>
            <w:r w:rsidRPr="00497CFA">
              <w:rPr>
                <w:rFonts w:eastAsia="Calibri"/>
                <w:bCs/>
                <w:color w:val="333333"/>
                <w:sz w:val="24"/>
                <w:szCs w:val="27"/>
                <w:shd w:val="clear" w:color="auto" w:fill="FFFFFF"/>
              </w:rPr>
              <w:t>Симферопольский</w:t>
            </w:r>
            <w:r w:rsidRPr="00497CFA">
              <w:rPr>
                <w:rFonts w:eastAsia="Calibri"/>
                <w:color w:val="333333"/>
                <w:sz w:val="24"/>
                <w:szCs w:val="27"/>
                <w:shd w:val="clear" w:color="auto" w:fill="FFFFFF"/>
              </w:rPr>
              <w:t> </w:t>
            </w:r>
            <w:r w:rsidRPr="00497CFA">
              <w:rPr>
                <w:rFonts w:eastAsia="Calibri"/>
                <w:bCs/>
                <w:color w:val="333333"/>
                <w:sz w:val="24"/>
                <w:szCs w:val="27"/>
                <w:shd w:val="clear" w:color="auto" w:fill="FFFFFF"/>
              </w:rPr>
              <w:t>политехнический</w:t>
            </w:r>
            <w:r w:rsidRPr="00497CFA">
              <w:rPr>
                <w:rFonts w:eastAsia="Calibri"/>
                <w:color w:val="333333"/>
                <w:sz w:val="24"/>
                <w:szCs w:val="27"/>
                <w:shd w:val="clear" w:color="auto" w:fill="FFFFFF"/>
              </w:rPr>
              <w:t> </w:t>
            </w:r>
            <w:r w:rsidRPr="00497CFA">
              <w:rPr>
                <w:rFonts w:eastAsia="Calibri"/>
                <w:bCs/>
                <w:color w:val="333333"/>
                <w:sz w:val="24"/>
                <w:szCs w:val="27"/>
                <w:shd w:val="clear" w:color="auto" w:fill="FFFFFF"/>
              </w:rPr>
              <w:t>колледж</w:t>
            </w:r>
          </w:p>
          <w:p w:rsidR="00497CFA" w:rsidRPr="00497CFA" w:rsidRDefault="00497CFA" w:rsidP="00497CFA">
            <w:pPr>
              <w:pStyle w:val="TableParagraph"/>
              <w:spacing w:line="278" w:lineRule="auto"/>
              <w:ind w:left="108" w:right="142"/>
              <w:rPr>
                <w:rFonts w:ascii="Times New Roman" w:hAnsi="Times New Roman" w:cs="Times New Roman"/>
                <w:sz w:val="28"/>
              </w:rPr>
            </w:pPr>
          </w:p>
        </w:tc>
        <w:tc>
          <w:tcPr>
            <w:tcW w:w="2489" w:type="dxa"/>
          </w:tcPr>
          <w:p w:rsidR="00497CFA" w:rsidRPr="00497CFA" w:rsidRDefault="00497CFA" w:rsidP="00497CFA">
            <w:pPr>
              <w:widowControl/>
              <w:tabs>
                <w:tab w:val="left" w:pos="301"/>
                <w:tab w:val="center" w:pos="1239"/>
              </w:tabs>
              <w:autoSpaceDE/>
              <w:autoSpaceDN/>
              <w:jc w:val="center"/>
              <w:rPr>
                <w:rFonts w:eastAsia="Calibri"/>
                <w:bCs/>
                <w:color w:val="333333"/>
                <w:sz w:val="24"/>
                <w:szCs w:val="27"/>
                <w:shd w:val="clear" w:color="auto" w:fill="FFFFFF"/>
                <w:lang w:val="ru-RU"/>
              </w:rPr>
            </w:pPr>
            <w:r w:rsidRPr="00497CFA">
              <w:rPr>
                <w:sz w:val="24"/>
                <w:szCs w:val="24"/>
                <w:lang w:val="ru-RU" w:eastAsia="ru-RU"/>
              </w:rPr>
              <w:t>Специальность:</w:t>
            </w:r>
          </w:p>
          <w:p w:rsidR="00497CFA" w:rsidRPr="00497CFA" w:rsidRDefault="00497CFA" w:rsidP="00497CFA">
            <w:pPr>
              <w:pStyle w:val="TableParagraph"/>
              <w:spacing w:line="276" w:lineRule="auto"/>
              <w:ind w:left="0" w:right="506"/>
              <w:jc w:val="center"/>
              <w:rPr>
                <w:rFonts w:ascii="Times New Roman" w:hAnsi="Times New Roman" w:cs="Times New Roman"/>
                <w:sz w:val="28"/>
                <w:lang w:val="ru-RU"/>
              </w:rPr>
            </w:pPr>
            <w:r w:rsidRPr="00497CFA">
              <w:rPr>
                <w:rFonts w:ascii="Times New Roman" w:hAnsi="Times New Roman" w:cs="Times New Roman"/>
                <w:sz w:val="24"/>
                <w:szCs w:val="24"/>
                <w:lang w:val="ru-RU"/>
              </w:rPr>
              <w:t>«</w:t>
            </w:r>
            <w:hyperlink r:id="rId5" w:history="1">
              <w:r w:rsidRPr="00497CFA">
                <w:rPr>
                  <w:rFonts w:ascii="Times New Roman" w:hAnsi="Times New Roman" w:cs="Times New Roman"/>
                  <w:color w:val="222222"/>
                  <w:sz w:val="24"/>
                  <w:szCs w:val="24"/>
                  <w:shd w:val="clear" w:color="auto" w:fill="FFFFFF"/>
                  <w:lang w:val="ru-RU"/>
                </w:rPr>
                <w:t>Сетевое и системное администрирование</w:t>
              </w:r>
            </w:hyperlink>
            <w:r w:rsidRPr="00497CFA">
              <w:rPr>
                <w:rFonts w:ascii="Times New Roman" w:hAnsi="Times New Roman" w:cs="Times New Roman"/>
                <w:sz w:val="24"/>
                <w:szCs w:val="24"/>
                <w:lang w:val="ru-RU"/>
              </w:rPr>
              <w:t>»</w:t>
            </w:r>
          </w:p>
        </w:tc>
        <w:tc>
          <w:tcPr>
            <w:tcW w:w="1399" w:type="dxa"/>
          </w:tcPr>
          <w:p w:rsidR="00497CFA" w:rsidRPr="00497CFA" w:rsidRDefault="00497CFA" w:rsidP="00497CFA">
            <w:pPr>
              <w:pStyle w:val="TableParagraph"/>
              <w:spacing w:line="276" w:lineRule="auto"/>
              <w:ind w:left="106" w:right="150"/>
              <w:rPr>
                <w:rFonts w:ascii="Times New Roman" w:hAnsi="Times New Roman" w:cs="Times New Roman"/>
                <w:sz w:val="28"/>
              </w:rPr>
            </w:pPr>
            <w:r w:rsidRPr="00497CFA">
              <w:rPr>
                <w:rFonts w:ascii="Times New Roman" w:hAnsi="Times New Roman" w:cs="Times New Roman"/>
                <w:sz w:val="28"/>
              </w:rPr>
              <w:t>Очное</w:t>
            </w:r>
            <w:r w:rsidRPr="00497CFA">
              <w:rPr>
                <w:rFonts w:ascii="Times New Roman" w:hAnsi="Times New Roman" w:cs="Times New Roman"/>
                <w:spacing w:val="1"/>
                <w:sz w:val="28"/>
              </w:rPr>
              <w:t xml:space="preserve"> </w:t>
            </w:r>
            <w:r w:rsidRPr="00497CFA">
              <w:rPr>
                <w:rFonts w:ascii="Times New Roman" w:hAnsi="Times New Roman" w:cs="Times New Roman"/>
                <w:spacing w:val="-1"/>
                <w:sz w:val="28"/>
              </w:rPr>
              <w:t>(бюджет)</w:t>
            </w:r>
          </w:p>
        </w:tc>
      </w:tr>
      <w:tr w:rsidR="00497CFA" w:rsidRPr="00497CFA" w:rsidTr="00994C1D">
        <w:trPr>
          <w:trHeight w:val="984"/>
        </w:trPr>
        <w:tc>
          <w:tcPr>
            <w:tcW w:w="625" w:type="dxa"/>
          </w:tcPr>
          <w:p w:rsidR="00497CFA" w:rsidRPr="00497CFA" w:rsidRDefault="00497CFA" w:rsidP="00497CFA">
            <w:pPr>
              <w:pStyle w:val="TableParagraph"/>
              <w:spacing w:line="320" w:lineRule="exact"/>
              <w:rPr>
                <w:rFonts w:ascii="Times New Roman" w:hAnsi="Times New Roman" w:cs="Times New Roman"/>
                <w:sz w:val="28"/>
              </w:rPr>
            </w:pPr>
            <w:r w:rsidRPr="00497CFA">
              <w:rPr>
                <w:rFonts w:ascii="Times New Roman" w:hAnsi="Times New Roman" w:cs="Times New Roman"/>
                <w:w w:val="99"/>
                <w:sz w:val="28"/>
              </w:rPr>
              <w:t>14</w:t>
            </w:r>
          </w:p>
        </w:tc>
        <w:tc>
          <w:tcPr>
            <w:tcW w:w="2109" w:type="dxa"/>
          </w:tcPr>
          <w:p w:rsidR="00497CFA" w:rsidRPr="00497CFA" w:rsidRDefault="00497CFA" w:rsidP="00497CFA">
            <w:r w:rsidRPr="00497CFA">
              <w:t>Дошхоклоев Сеит-Арби Магомедович.</w:t>
            </w:r>
          </w:p>
        </w:tc>
        <w:tc>
          <w:tcPr>
            <w:tcW w:w="2858" w:type="dxa"/>
          </w:tcPr>
          <w:p w:rsidR="00497CFA" w:rsidRPr="00497CFA" w:rsidRDefault="00497CFA" w:rsidP="00497CFA">
            <w:pPr>
              <w:widowControl/>
              <w:pBdr>
                <w:bottom w:val="single" w:sz="6" w:space="0" w:color="A2A9B1"/>
              </w:pBdr>
              <w:autoSpaceDE/>
              <w:autoSpaceDN/>
              <w:spacing w:after="60"/>
              <w:jc w:val="center"/>
              <w:outlineLvl w:val="0"/>
              <w:rPr>
                <w:color w:val="000000"/>
                <w:kern w:val="36"/>
                <w:sz w:val="24"/>
                <w:szCs w:val="24"/>
                <w:lang w:eastAsia="ru-RU"/>
              </w:rPr>
            </w:pPr>
            <w:r w:rsidRPr="00497CFA">
              <w:rPr>
                <w:color w:val="000000"/>
                <w:kern w:val="36"/>
                <w:sz w:val="24"/>
                <w:szCs w:val="24"/>
                <w:lang w:eastAsia="ru-RU"/>
              </w:rPr>
              <w:t>Северо-Кавказский федеральный университет</w:t>
            </w:r>
          </w:p>
          <w:p w:rsidR="00497CFA" w:rsidRPr="00497CFA" w:rsidRDefault="00497CFA" w:rsidP="00497CFA">
            <w:pPr>
              <w:pStyle w:val="TableParagraph"/>
              <w:spacing w:line="276" w:lineRule="auto"/>
              <w:ind w:left="108" w:right="355"/>
              <w:rPr>
                <w:rFonts w:ascii="Times New Roman" w:hAnsi="Times New Roman" w:cs="Times New Roman"/>
                <w:sz w:val="28"/>
              </w:rPr>
            </w:pPr>
          </w:p>
        </w:tc>
        <w:tc>
          <w:tcPr>
            <w:tcW w:w="2489" w:type="dxa"/>
          </w:tcPr>
          <w:p w:rsidR="00497CFA" w:rsidRPr="00497CFA" w:rsidRDefault="00497CFA" w:rsidP="00497CFA">
            <w:pPr>
              <w:pStyle w:val="TableParagraph"/>
              <w:spacing w:line="320" w:lineRule="exact"/>
              <w:ind w:left="0"/>
              <w:rPr>
                <w:rFonts w:ascii="Times New Roman" w:hAnsi="Times New Roman" w:cs="Times New Roman"/>
                <w:sz w:val="28"/>
              </w:rPr>
            </w:pPr>
            <w:r w:rsidRPr="00497CFA">
              <w:rPr>
                <w:rFonts w:ascii="Times New Roman" w:eastAsia="Times New Roman" w:hAnsi="Times New Roman" w:cs="Times New Roman"/>
                <w:sz w:val="24"/>
                <w:szCs w:val="20"/>
                <w:lang w:eastAsia="ru-RU"/>
              </w:rPr>
              <w:t>Строительный факультет</w:t>
            </w:r>
          </w:p>
        </w:tc>
        <w:tc>
          <w:tcPr>
            <w:tcW w:w="1399" w:type="dxa"/>
          </w:tcPr>
          <w:p w:rsidR="00497CFA" w:rsidRPr="00497CFA" w:rsidRDefault="00497CFA" w:rsidP="00497CFA">
            <w:pPr>
              <w:pStyle w:val="TableParagraph"/>
              <w:spacing w:line="276" w:lineRule="auto"/>
              <w:ind w:left="106" w:right="150"/>
              <w:rPr>
                <w:rFonts w:ascii="Times New Roman" w:hAnsi="Times New Roman" w:cs="Times New Roman"/>
                <w:sz w:val="28"/>
              </w:rPr>
            </w:pPr>
            <w:r w:rsidRPr="00497CFA">
              <w:rPr>
                <w:rFonts w:ascii="Times New Roman" w:hAnsi="Times New Roman" w:cs="Times New Roman"/>
                <w:sz w:val="28"/>
              </w:rPr>
              <w:t>Очное</w:t>
            </w:r>
            <w:r w:rsidRPr="00497CFA">
              <w:rPr>
                <w:rFonts w:ascii="Times New Roman" w:hAnsi="Times New Roman" w:cs="Times New Roman"/>
                <w:spacing w:val="1"/>
                <w:sz w:val="28"/>
              </w:rPr>
              <w:t xml:space="preserve"> </w:t>
            </w:r>
            <w:r w:rsidRPr="00497CFA">
              <w:rPr>
                <w:rFonts w:ascii="Times New Roman" w:hAnsi="Times New Roman" w:cs="Times New Roman"/>
                <w:spacing w:val="-1"/>
                <w:sz w:val="28"/>
              </w:rPr>
              <w:t>(бюджет)</w:t>
            </w:r>
          </w:p>
        </w:tc>
      </w:tr>
      <w:tr w:rsidR="00497CFA" w:rsidRPr="00497CFA" w:rsidTr="00497CFA">
        <w:trPr>
          <w:trHeight w:val="1679"/>
        </w:trPr>
        <w:tc>
          <w:tcPr>
            <w:tcW w:w="625" w:type="dxa"/>
          </w:tcPr>
          <w:p w:rsidR="00497CFA" w:rsidRPr="00497CFA" w:rsidRDefault="00497CFA" w:rsidP="00497CFA">
            <w:pPr>
              <w:pStyle w:val="TableParagraph"/>
              <w:spacing w:line="314" w:lineRule="exact"/>
              <w:rPr>
                <w:rFonts w:ascii="Times New Roman" w:hAnsi="Times New Roman" w:cs="Times New Roman"/>
                <w:sz w:val="28"/>
              </w:rPr>
            </w:pPr>
            <w:r w:rsidRPr="00497CFA">
              <w:rPr>
                <w:rFonts w:ascii="Times New Roman" w:hAnsi="Times New Roman" w:cs="Times New Roman"/>
                <w:w w:val="99"/>
                <w:sz w:val="28"/>
              </w:rPr>
              <w:t>15</w:t>
            </w:r>
          </w:p>
        </w:tc>
        <w:tc>
          <w:tcPr>
            <w:tcW w:w="2109" w:type="dxa"/>
          </w:tcPr>
          <w:p w:rsidR="00497CFA" w:rsidRPr="00497CFA" w:rsidRDefault="00497CFA" w:rsidP="00497CFA">
            <w:r w:rsidRPr="00497CFA">
              <w:t>Добриева Альвия Макшариповна</w:t>
            </w:r>
          </w:p>
        </w:tc>
        <w:tc>
          <w:tcPr>
            <w:tcW w:w="2858" w:type="dxa"/>
          </w:tcPr>
          <w:p w:rsidR="00497CFA" w:rsidRPr="00497CFA" w:rsidRDefault="00497CFA" w:rsidP="00497CFA">
            <w:pPr>
              <w:pStyle w:val="TableParagraph"/>
              <w:spacing w:line="276" w:lineRule="auto"/>
              <w:ind w:left="108" w:right="668"/>
              <w:rPr>
                <w:rFonts w:ascii="Times New Roman" w:hAnsi="Times New Roman" w:cs="Times New Roman"/>
                <w:sz w:val="28"/>
                <w:lang w:val="ru-RU"/>
              </w:rPr>
            </w:pPr>
            <w:r w:rsidRPr="00497CFA">
              <w:rPr>
                <w:rFonts w:ascii="Times New Roman" w:eastAsia="Times New Roman" w:hAnsi="Times New Roman" w:cs="Times New Roman"/>
                <w:sz w:val="24"/>
                <w:szCs w:val="24"/>
                <w:lang w:val="ru-RU" w:eastAsia="ru-RU"/>
              </w:rPr>
              <w:t xml:space="preserve">Подготовительное отделение при университете </w:t>
            </w:r>
            <w:r w:rsidRPr="00497CFA">
              <w:rPr>
                <w:rFonts w:ascii="Times New Roman" w:hAnsi="Times New Roman" w:cs="Times New Roman"/>
                <w:color w:val="333333"/>
                <w:sz w:val="24"/>
                <w:szCs w:val="24"/>
                <w:shd w:val="clear" w:color="auto" w:fill="FFFFFF"/>
                <w:lang w:val="ru-RU"/>
              </w:rPr>
              <w:t>имени Н. И. Пирогова</w:t>
            </w:r>
          </w:p>
        </w:tc>
        <w:tc>
          <w:tcPr>
            <w:tcW w:w="2489" w:type="dxa"/>
          </w:tcPr>
          <w:p w:rsidR="00497CFA" w:rsidRPr="00497CFA" w:rsidRDefault="00497CFA" w:rsidP="00497CFA">
            <w:pPr>
              <w:pStyle w:val="TableParagraph"/>
              <w:spacing w:line="314" w:lineRule="exact"/>
              <w:ind w:left="0"/>
              <w:rPr>
                <w:rFonts w:ascii="Times New Roman" w:hAnsi="Times New Roman" w:cs="Times New Roman"/>
                <w:sz w:val="28"/>
              </w:rPr>
            </w:pPr>
            <w:r w:rsidRPr="00497CFA">
              <w:rPr>
                <w:rFonts w:ascii="Times New Roman" w:eastAsia="Times New Roman" w:hAnsi="Times New Roman" w:cs="Times New Roman"/>
                <w:sz w:val="24"/>
                <w:szCs w:val="24"/>
                <w:lang w:eastAsia="ru-RU"/>
              </w:rPr>
              <w:t>Лечебное дело</w:t>
            </w:r>
          </w:p>
        </w:tc>
        <w:tc>
          <w:tcPr>
            <w:tcW w:w="1399" w:type="dxa"/>
          </w:tcPr>
          <w:p w:rsidR="00497CFA" w:rsidRPr="00497CFA" w:rsidRDefault="00497CFA" w:rsidP="00497CFA">
            <w:pPr>
              <w:pStyle w:val="TableParagraph"/>
              <w:spacing w:line="276" w:lineRule="auto"/>
              <w:ind w:left="106" w:right="107"/>
              <w:rPr>
                <w:rFonts w:ascii="Times New Roman" w:hAnsi="Times New Roman" w:cs="Times New Roman"/>
                <w:sz w:val="28"/>
              </w:rPr>
            </w:pPr>
            <w:r w:rsidRPr="00497CFA">
              <w:rPr>
                <w:rFonts w:ascii="Times New Roman" w:hAnsi="Times New Roman" w:cs="Times New Roman"/>
                <w:sz w:val="28"/>
              </w:rPr>
              <w:t>Очное</w:t>
            </w:r>
            <w:r w:rsidRPr="00497CFA">
              <w:rPr>
                <w:rFonts w:ascii="Times New Roman" w:hAnsi="Times New Roman" w:cs="Times New Roman"/>
                <w:spacing w:val="1"/>
                <w:sz w:val="28"/>
              </w:rPr>
              <w:t xml:space="preserve"> </w:t>
            </w:r>
            <w:r w:rsidRPr="00497CFA">
              <w:rPr>
                <w:rFonts w:ascii="Times New Roman" w:hAnsi="Times New Roman" w:cs="Times New Roman"/>
                <w:spacing w:val="-1"/>
                <w:sz w:val="28"/>
              </w:rPr>
              <w:t>(бюджет)</w:t>
            </w:r>
          </w:p>
        </w:tc>
      </w:tr>
      <w:tr w:rsidR="00497CFA" w:rsidRPr="00497CFA" w:rsidTr="00497CFA">
        <w:trPr>
          <w:trHeight w:val="1679"/>
        </w:trPr>
        <w:tc>
          <w:tcPr>
            <w:tcW w:w="625" w:type="dxa"/>
          </w:tcPr>
          <w:p w:rsidR="00497CFA" w:rsidRPr="00497CFA" w:rsidRDefault="00497CFA" w:rsidP="00497CFA">
            <w:pPr>
              <w:pStyle w:val="TableParagraph"/>
              <w:spacing w:line="314" w:lineRule="exact"/>
              <w:rPr>
                <w:rFonts w:ascii="Times New Roman" w:hAnsi="Times New Roman" w:cs="Times New Roman"/>
                <w:w w:val="99"/>
                <w:sz w:val="28"/>
              </w:rPr>
            </w:pPr>
            <w:r w:rsidRPr="00497CFA">
              <w:rPr>
                <w:rFonts w:ascii="Times New Roman" w:hAnsi="Times New Roman" w:cs="Times New Roman"/>
                <w:w w:val="99"/>
                <w:sz w:val="28"/>
              </w:rPr>
              <w:t>16</w:t>
            </w:r>
          </w:p>
        </w:tc>
        <w:tc>
          <w:tcPr>
            <w:tcW w:w="2109" w:type="dxa"/>
          </w:tcPr>
          <w:p w:rsidR="00497CFA" w:rsidRPr="00497CFA" w:rsidRDefault="00497CFA" w:rsidP="00497CFA">
            <w:r w:rsidRPr="00497CFA">
              <w:t>Евлоева Лейла Исаевна</w:t>
            </w:r>
          </w:p>
        </w:tc>
        <w:tc>
          <w:tcPr>
            <w:tcW w:w="2858" w:type="dxa"/>
          </w:tcPr>
          <w:p w:rsidR="00497CFA" w:rsidRPr="00497CFA" w:rsidRDefault="00497CFA" w:rsidP="00497CFA">
            <w:pPr>
              <w:pStyle w:val="TableParagraph"/>
              <w:spacing w:line="276" w:lineRule="auto"/>
              <w:ind w:left="108" w:right="668"/>
              <w:rPr>
                <w:rFonts w:ascii="Times New Roman" w:hAnsi="Times New Roman" w:cs="Times New Roman"/>
                <w:sz w:val="28"/>
                <w:lang w:val="ru-RU"/>
              </w:rPr>
            </w:pPr>
            <w:r w:rsidRPr="00497CFA">
              <w:rPr>
                <w:rFonts w:ascii="Times New Roman" w:hAnsi="Times New Roman" w:cs="Times New Roman"/>
                <w:color w:val="333333"/>
                <w:sz w:val="24"/>
                <w:szCs w:val="24"/>
                <w:shd w:val="clear" w:color="auto" w:fill="FFFFFF"/>
                <w:lang w:val="ru-RU"/>
              </w:rPr>
              <w:t>Российский национальный исследовательский медицинский университет имени Н. И. Пирогова</w:t>
            </w:r>
          </w:p>
        </w:tc>
        <w:tc>
          <w:tcPr>
            <w:tcW w:w="2489" w:type="dxa"/>
          </w:tcPr>
          <w:p w:rsidR="00497CFA" w:rsidRPr="00497CFA" w:rsidRDefault="00497CFA" w:rsidP="00497CFA">
            <w:pPr>
              <w:pStyle w:val="TableParagraph"/>
              <w:spacing w:line="314" w:lineRule="exact"/>
              <w:ind w:left="107"/>
              <w:rPr>
                <w:rFonts w:ascii="Times New Roman" w:hAnsi="Times New Roman" w:cs="Times New Roman"/>
                <w:sz w:val="28"/>
              </w:rPr>
            </w:pPr>
            <w:r w:rsidRPr="00497CFA">
              <w:rPr>
                <w:rFonts w:ascii="Times New Roman" w:eastAsia="Times New Roman" w:hAnsi="Times New Roman" w:cs="Times New Roman"/>
                <w:sz w:val="24"/>
                <w:szCs w:val="24"/>
                <w:lang w:eastAsia="ru-RU"/>
              </w:rPr>
              <w:t>Лечебное дело</w:t>
            </w:r>
          </w:p>
        </w:tc>
        <w:tc>
          <w:tcPr>
            <w:tcW w:w="1399" w:type="dxa"/>
          </w:tcPr>
          <w:p w:rsidR="00497CFA" w:rsidRPr="00497CFA" w:rsidRDefault="00497CFA" w:rsidP="00497CFA">
            <w:pPr>
              <w:pStyle w:val="TableParagraph"/>
              <w:spacing w:line="276" w:lineRule="auto"/>
              <w:ind w:left="106" w:right="107"/>
              <w:rPr>
                <w:rFonts w:ascii="Times New Roman" w:hAnsi="Times New Roman" w:cs="Times New Roman"/>
                <w:sz w:val="28"/>
              </w:rPr>
            </w:pPr>
            <w:r w:rsidRPr="00497CFA">
              <w:rPr>
                <w:rFonts w:ascii="Times New Roman" w:hAnsi="Times New Roman" w:cs="Times New Roman"/>
                <w:sz w:val="28"/>
              </w:rPr>
              <w:t>Очное</w:t>
            </w:r>
            <w:r w:rsidRPr="00497CFA">
              <w:rPr>
                <w:rFonts w:ascii="Times New Roman" w:hAnsi="Times New Roman" w:cs="Times New Roman"/>
                <w:spacing w:val="1"/>
                <w:sz w:val="28"/>
              </w:rPr>
              <w:t xml:space="preserve"> </w:t>
            </w:r>
            <w:r w:rsidRPr="00497CFA">
              <w:rPr>
                <w:rFonts w:ascii="Times New Roman" w:hAnsi="Times New Roman" w:cs="Times New Roman"/>
                <w:spacing w:val="-1"/>
                <w:sz w:val="28"/>
              </w:rPr>
              <w:t>(бюджет)</w:t>
            </w:r>
          </w:p>
        </w:tc>
      </w:tr>
      <w:tr w:rsidR="00497CFA" w:rsidRPr="00497CFA" w:rsidTr="00994C1D">
        <w:trPr>
          <w:trHeight w:val="1348"/>
        </w:trPr>
        <w:tc>
          <w:tcPr>
            <w:tcW w:w="625" w:type="dxa"/>
          </w:tcPr>
          <w:p w:rsidR="00497CFA" w:rsidRPr="00497CFA" w:rsidRDefault="00497CFA" w:rsidP="00497CFA">
            <w:pPr>
              <w:pStyle w:val="TableParagraph"/>
              <w:spacing w:line="314" w:lineRule="exact"/>
              <w:rPr>
                <w:rFonts w:ascii="Times New Roman" w:hAnsi="Times New Roman" w:cs="Times New Roman"/>
                <w:w w:val="99"/>
                <w:sz w:val="28"/>
              </w:rPr>
            </w:pPr>
            <w:r w:rsidRPr="00497CFA">
              <w:rPr>
                <w:rFonts w:ascii="Times New Roman" w:hAnsi="Times New Roman" w:cs="Times New Roman"/>
                <w:w w:val="99"/>
                <w:sz w:val="28"/>
              </w:rPr>
              <w:t>17</w:t>
            </w:r>
          </w:p>
        </w:tc>
        <w:tc>
          <w:tcPr>
            <w:tcW w:w="2109" w:type="dxa"/>
          </w:tcPr>
          <w:p w:rsidR="00497CFA" w:rsidRPr="00497CFA" w:rsidRDefault="00497CFA" w:rsidP="00497CFA">
            <w:r w:rsidRPr="00497CFA">
              <w:t>Картоева Асет Мухарбековна</w:t>
            </w:r>
          </w:p>
        </w:tc>
        <w:tc>
          <w:tcPr>
            <w:tcW w:w="2858" w:type="dxa"/>
          </w:tcPr>
          <w:p w:rsidR="00497CFA" w:rsidRPr="00497CFA" w:rsidRDefault="00497CFA" w:rsidP="00497CFA">
            <w:pPr>
              <w:pStyle w:val="TableParagraph"/>
              <w:spacing w:line="276" w:lineRule="auto"/>
              <w:ind w:left="108" w:right="668"/>
              <w:rPr>
                <w:rFonts w:ascii="Times New Roman" w:hAnsi="Times New Roman" w:cs="Times New Roman"/>
                <w:color w:val="333333"/>
                <w:sz w:val="24"/>
                <w:szCs w:val="24"/>
                <w:shd w:val="clear" w:color="auto" w:fill="FFFFFF"/>
              </w:rPr>
            </w:pPr>
            <w:r w:rsidRPr="00497CFA">
              <w:rPr>
                <w:rFonts w:ascii="Times New Roman" w:hAnsi="Times New Roman" w:cs="Times New Roman"/>
                <w:bCs/>
                <w:color w:val="333333"/>
                <w:sz w:val="24"/>
                <w:szCs w:val="24"/>
                <w:shd w:val="clear" w:color="auto" w:fill="FFFFFF"/>
              </w:rPr>
              <w:t>Ставропольский</w:t>
            </w:r>
          </w:p>
          <w:p w:rsidR="00497CFA" w:rsidRPr="00497CFA" w:rsidRDefault="00497CFA" w:rsidP="00497CFA">
            <w:pPr>
              <w:pStyle w:val="TableParagraph"/>
              <w:spacing w:line="276" w:lineRule="auto"/>
              <w:ind w:left="108" w:right="668"/>
              <w:rPr>
                <w:rFonts w:ascii="Times New Roman" w:hAnsi="Times New Roman" w:cs="Times New Roman"/>
                <w:color w:val="333333"/>
                <w:sz w:val="24"/>
                <w:szCs w:val="24"/>
                <w:shd w:val="clear" w:color="auto" w:fill="FFFFFF"/>
              </w:rPr>
            </w:pPr>
            <w:r w:rsidRPr="00497CFA">
              <w:rPr>
                <w:rFonts w:ascii="Times New Roman" w:hAnsi="Times New Roman" w:cs="Times New Roman"/>
                <w:bCs/>
                <w:color w:val="333333"/>
                <w:sz w:val="24"/>
                <w:szCs w:val="24"/>
                <w:shd w:val="clear" w:color="auto" w:fill="FFFFFF"/>
              </w:rPr>
              <w:t>государственный</w:t>
            </w:r>
            <w:r w:rsidRPr="00497CFA">
              <w:rPr>
                <w:rFonts w:ascii="Times New Roman" w:hAnsi="Times New Roman" w:cs="Times New Roman"/>
                <w:color w:val="333333"/>
                <w:sz w:val="24"/>
                <w:szCs w:val="24"/>
                <w:shd w:val="clear" w:color="auto" w:fill="FFFFFF"/>
              </w:rPr>
              <w:t> </w:t>
            </w:r>
          </w:p>
          <w:p w:rsidR="00497CFA" w:rsidRPr="00497CFA" w:rsidRDefault="00497CFA" w:rsidP="00497CFA">
            <w:pPr>
              <w:pStyle w:val="TableParagraph"/>
              <w:spacing w:line="276" w:lineRule="auto"/>
              <w:ind w:left="108" w:right="668"/>
              <w:rPr>
                <w:rFonts w:ascii="Times New Roman" w:hAnsi="Times New Roman" w:cs="Times New Roman"/>
                <w:color w:val="333333"/>
                <w:sz w:val="24"/>
                <w:szCs w:val="24"/>
                <w:shd w:val="clear" w:color="auto" w:fill="FFFFFF"/>
              </w:rPr>
            </w:pPr>
            <w:r w:rsidRPr="00497CFA">
              <w:rPr>
                <w:rFonts w:ascii="Times New Roman" w:hAnsi="Times New Roman" w:cs="Times New Roman"/>
                <w:bCs/>
                <w:color w:val="333333"/>
                <w:sz w:val="24"/>
                <w:szCs w:val="24"/>
                <w:shd w:val="clear" w:color="auto" w:fill="FFFFFF"/>
              </w:rPr>
              <w:t>медицинский</w:t>
            </w:r>
            <w:r w:rsidRPr="00497CFA">
              <w:rPr>
                <w:rFonts w:ascii="Times New Roman" w:hAnsi="Times New Roman" w:cs="Times New Roman"/>
                <w:color w:val="333333"/>
                <w:sz w:val="24"/>
                <w:szCs w:val="24"/>
                <w:shd w:val="clear" w:color="auto" w:fill="FFFFFF"/>
              </w:rPr>
              <w:t> </w:t>
            </w:r>
          </w:p>
          <w:p w:rsidR="00497CFA" w:rsidRPr="00497CFA" w:rsidRDefault="00497CFA" w:rsidP="00497CFA">
            <w:pPr>
              <w:pStyle w:val="TableParagraph"/>
              <w:spacing w:line="276" w:lineRule="auto"/>
              <w:ind w:left="108" w:right="668"/>
              <w:rPr>
                <w:rFonts w:ascii="Times New Roman" w:hAnsi="Times New Roman" w:cs="Times New Roman"/>
                <w:sz w:val="28"/>
              </w:rPr>
            </w:pPr>
            <w:r w:rsidRPr="00497CFA">
              <w:rPr>
                <w:rFonts w:ascii="Times New Roman" w:hAnsi="Times New Roman" w:cs="Times New Roman"/>
                <w:bCs/>
                <w:color w:val="333333"/>
                <w:sz w:val="24"/>
                <w:szCs w:val="24"/>
                <w:shd w:val="clear" w:color="auto" w:fill="FFFFFF"/>
              </w:rPr>
              <w:t>университет</w:t>
            </w:r>
          </w:p>
        </w:tc>
        <w:tc>
          <w:tcPr>
            <w:tcW w:w="2489" w:type="dxa"/>
          </w:tcPr>
          <w:p w:rsidR="00497CFA" w:rsidRPr="00497CFA" w:rsidRDefault="00497CFA" w:rsidP="00497CFA">
            <w:pPr>
              <w:pStyle w:val="TableParagraph"/>
              <w:spacing w:line="314" w:lineRule="exact"/>
              <w:ind w:left="107"/>
              <w:rPr>
                <w:rFonts w:ascii="Times New Roman" w:hAnsi="Times New Roman" w:cs="Times New Roman"/>
                <w:sz w:val="28"/>
              </w:rPr>
            </w:pPr>
            <w:r w:rsidRPr="00497CFA">
              <w:rPr>
                <w:rFonts w:ascii="Times New Roman" w:hAnsi="Times New Roman" w:cs="Times New Roman"/>
                <w:bCs/>
                <w:color w:val="333333"/>
                <w:sz w:val="24"/>
                <w:szCs w:val="24"/>
                <w:shd w:val="clear" w:color="auto" w:fill="FFFFFF"/>
              </w:rPr>
              <w:t>Стоматологический факультет</w:t>
            </w:r>
          </w:p>
        </w:tc>
        <w:tc>
          <w:tcPr>
            <w:tcW w:w="1399" w:type="dxa"/>
          </w:tcPr>
          <w:p w:rsidR="00497CFA" w:rsidRPr="00497CFA" w:rsidRDefault="00497CFA" w:rsidP="00497CFA">
            <w:pPr>
              <w:pStyle w:val="TableParagraph"/>
              <w:spacing w:line="276" w:lineRule="auto"/>
              <w:ind w:left="106" w:right="107"/>
              <w:rPr>
                <w:rFonts w:ascii="Times New Roman" w:hAnsi="Times New Roman" w:cs="Times New Roman"/>
                <w:sz w:val="28"/>
              </w:rPr>
            </w:pPr>
            <w:r w:rsidRPr="00497CFA">
              <w:rPr>
                <w:rFonts w:ascii="Times New Roman" w:hAnsi="Times New Roman" w:cs="Times New Roman"/>
                <w:sz w:val="28"/>
              </w:rPr>
              <w:t>Очное</w:t>
            </w:r>
            <w:r w:rsidRPr="00497CFA">
              <w:rPr>
                <w:rFonts w:ascii="Times New Roman" w:hAnsi="Times New Roman" w:cs="Times New Roman"/>
                <w:spacing w:val="1"/>
                <w:sz w:val="28"/>
              </w:rPr>
              <w:t xml:space="preserve"> </w:t>
            </w:r>
            <w:r w:rsidRPr="00497CFA">
              <w:rPr>
                <w:rFonts w:ascii="Times New Roman" w:hAnsi="Times New Roman" w:cs="Times New Roman"/>
                <w:spacing w:val="-1"/>
                <w:sz w:val="28"/>
              </w:rPr>
              <w:t>(бюджет)</w:t>
            </w:r>
          </w:p>
        </w:tc>
      </w:tr>
      <w:tr w:rsidR="00497CFA" w:rsidRPr="00497CFA" w:rsidTr="00994C1D">
        <w:trPr>
          <w:trHeight w:val="1396"/>
        </w:trPr>
        <w:tc>
          <w:tcPr>
            <w:tcW w:w="625" w:type="dxa"/>
          </w:tcPr>
          <w:p w:rsidR="00497CFA" w:rsidRPr="00497CFA" w:rsidRDefault="00497CFA" w:rsidP="00497CFA">
            <w:pPr>
              <w:pStyle w:val="TableParagraph"/>
              <w:spacing w:line="314" w:lineRule="exact"/>
              <w:rPr>
                <w:rFonts w:ascii="Times New Roman" w:hAnsi="Times New Roman" w:cs="Times New Roman"/>
                <w:w w:val="99"/>
                <w:sz w:val="28"/>
              </w:rPr>
            </w:pPr>
            <w:r w:rsidRPr="00497CFA">
              <w:rPr>
                <w:rFonts w:ascii="Times New Roman" w:hAnsi="Times New Roman" w:cs="Times New Roman"/>
                <w:w w:val="99"/>
                <w:sz w:val="28"/>
              </w:rPr>
              <w:t>18</w:t>
            </w:r>
          </w:p>
        </w:tc>
        <w:tc>
          <w:tcPr>
            <w:tcW w:w="2109" w:type="dxa"/>
          </w:tcPr>
          <w:p w:rsidR="00497CFA" w:rsidRPr="00497CFA" w:rsidRDefault="00497CFA" w:rsidP="00497CFA">
            <w:r w:rsidRPr="00497CFA">
              <w:t>Картоева Анжела Мухарбековна</w:t>
            </w:r>
          </w:p>
        </w:tc>
        <w:tc>
          <w:tcPr>
            <w:tcW w:w="2858" w:type="dxa"/>
          </w:tcPr>
          <w:p w:rsidR="00497CFA" w:rsidRPr="00497CFA" w:rsidRDefault="00497CFA" w:rsidP="00497CFA">
            <w:pPr>
              <w:pStyle w:val="TableParagraph"/>
              <w:spacing w:line="276" w:lineRule="auto"/>
              <w:ind w:left="108" w:right="668"/>
              <w:rPr>
                <w:rFonts w:ascii="Times New Roman" w:hAnsi="Times New Roman" w:cs="Times New Roman"/>
                <w:bCs/>
                <w:color w:val="333333"/>
                <w:sz w:val="24"/>
                <w:szCs w:val="24"/>
                <w:shd w:val="clear" w:color="auto" w:fill="FFFFFF"/>
              </w:rPr>
            </w:pPr>
            <w:r w:rsidRPr="00497CFA">
              <w:rPr>
                <w:rFonts w:ascii="Times New Roman" w:hAnsi="Times New Roman" w:cs="Times New Roman"/>
                <w:bCs/>
                <w:color w:val="333333"/>
                <w:sz w:val="24"/>
                <w:szCs w:val="24"/>
                <w:shd w:val="clear" w:color="auto" w:fill="FFFFFF"/>
              </w:rPr>
              <w:t>Ставропольский</w:t>
            </w:r>
          </w:p>
          <w:p w:rsidR="00497CFA" w:rsidRPr="00497CFA" w:rsidRDefault="00497CFA" w:rsidP="00497CFA">
            <w:pPr>
              <w:pStyle w:val="TableParagraph"/>
              <w:spacing w:line="276" w:lineRule="auto"/>
              <w:ind w:left="108" w:right="668"/>
              <w:rPr>
                <w:rFonts w:ascii="Times New Roman" w:hAnsi="Times New Roman" w:cs="Times New Roman"/>
                <w:color w:val="333333"/>
                <w:sz w:val="24"/>
                <w:szCs w:val="24"/>
                <w:shd w:val="clear" w:color="auto" w:fill="FFFFFF"/>
              </w:rPr>
            </w:pPr>
            <w:r w:rsidRPr="00497CFA">
              <w:rPr>
                <w:rFonts w:ascii="Times New Roman" w:hAnsi="Times New Roman" w:cs="Times New Roman"/>
                <w:color w:val="333333"/>
                <w:sz w:val="24"/>
                <w:szCs w:val="24"/>
                <w:shd w:val="clear" w:color="auto" w:fill="FFFFFF"/>
              </w:rPr>
              <w:t> </w:t>
            </w:r>
            <w:r w:rsidRPr="00497CFA">
              <w:rPr>
                <w:rFonts w:ascii="Times New Roman" w:hAnsi="Times New Roman" w:cs="Times New Roman"/>
                <w:bCs/>
                <w:color w:val="333333"/>
                <w:sz w:val="24"/>
                <w:szCs w:val="24"/>
                <w:shd w:val="clear" w:color="auto" w:fill="FFFFFF"/>
              </w:rPr>
              <w:t>государственный</w:t>
            </w:r>
            <w:r w:rsidRPr="00497CFA">
              <w:rPr>
                <w:rFonts w:ascii="Times New Roman" w:hAnsi="Times New Roman" w:cs="Times New Roman"/>
                <w:color w:val="333333"/>
                <w:sz w:val="24"/>
                <w:szCs w:val="24"/>
                <w:shd w:val="clear" w:color="auto" w:fill="FFFFFF"/>
              </w:rPr>
              <w:t> </w:t>
            </w:r>
          </w:p>
          <w:p w:rsidR="00497CFA" w:rsidRPr="00497CFA" w:rsidRDefault="00497CFA" w:rsidP="00497CFA">
            <w:pPr>
              <w:pStyle w:val="TableParagraph"/>
              <w:spacing w:line="276" w:lineRule="auto"/>
              <w:ind w:left="108" w:right="668"/>
              <w:rPr>
                <w:rFonts w:ascii="Times New Roman" w:hAnsi="Times New Roman" w:cs="Times New Roman"/>
                <w:color w:val="333333"/>
                <w:sz w:val="24"/>
                <w:szCs w:val="24"/>
                <w:shd w:val="clear" w:color="auto" w:fill="FFFFFF"/>
              </w:rPr>
            </w:pPr>
            <w:r w:rsidRPr="00497CFA">
              <w:rPr>
                <w:rFonts w:ascii="Times New Roman" w:hAnsi="Times New Roman" w:cs="Times New Roman"/>
                <w:bCs/>
                <w:color w:val="333333"/>
                <w:sz w:val="24"/>
                <w:szCs w:val="24"/>
                <w:shd w:val="clear" w:color="auto" w:fill="FFFFFF"/>
              </w:rPr>
              <w:t>медицинский</w:t>
            </w:r>
            <w:r w:rsidRPr="00497CFA">
              <w:rPr>
                <w:rFonts w:ascii="Times New Roman" w:hAnsi="Times New Roman" w:cs="Times New Roman"/>
                <w:color w:val="333333"/>
                <w:sz w:val="24"/>
                <w:szCs w:val="24"/>
                <w:shd w:val="clear" w:color="auto" w:fill="FFFFFF"/>
              </w:rPr>
              <w:t> </w:t>
            </w:r>
          </w:p>
          <w:p w:rsidR="00497CFA" w:rsidRPr="00497CFA" w:rsidRDefault="00497CFA" w:rsidP="00497CFA">
            <w:pPr>
              <w:pStyle w:val="TableParagraph"/>
              <w:spacing w:line="276" w:lineRule="auto"/>
              <w:ind w:left="108" w:right="668"/>
              <w:rPr>
                <w:rFonts w:ascii="Times New Roman" w:hAnsi="Times New Roman" w:cs="Times New Roman"/>
                <w:sz w:val="28"/>
              </w:rPr>
            </w:pPr>
            <w:r w:rsidRPr="00497CFA">
              <w:rPr>
                <w:rFonts w:ascii="Times New Roman" w:hAnsi="Times New Roman" w:cs="Times New Roman"/>
                <w:bCs/>
                <w:color w:val="333333"/>
                <w:sz w:val="24"/>
                <w:szCs w:val="24"/>
                <w:shd w:val="clear" w:color="auto" w:fill="FFFFFF"/>
              </w:rPr>
              <w:t>университет</w:t>
            </w:r>
          </w:p>
        </w:tc>
        <w:tc>
          <w:tcPr>
            <w:tcW w:w="2489" w:type="dxa"/>
          </w:tcPr>
          <w:p w:rsidR="00497CFA" w:rsidRPr="00497CFA" w:rsidRDefault="00497CFA" w:rsidP="00497CFA">
            <w:pPr>
              <w:pStyle w:val="TableParagraph"/>
              <w:spacing w:line="314" w:lineRule="exact"/>
              <w:ind w:left="107"/>
              <w:rPr>
                <w:rFonts w:ascii="Times New Roman" w:hAnsi="Times New Roman" w:cs="Times New Roman"/>
                <w:sz w:val="28"/>
              </w:rPr>
            </w:pPr>
            <w:r w:rsidRPr="00497CFA">
              <w:rPr>
                <w:rFonts w:ascii="Times New Roman" w:eastAsia="Times New Roman" w:hAnsi="Times New Roman" w:cs="Times New Roman"/>
                <w:sz w:val="24"/>
                <w:szCs w:val="24"/>
                <w:lang w:eastAsia="ru-RU"/>
              </w:rPr>
              <w:t>Лечебное дело</w:t>
            </w:r>
          </w:p>
        </w:tc>
        <w:tc>
          <w:tcPr>
            <w:tcW w:w="1399" w:type="dxa"/>
          </w:tcPr>
          <w:p w:rsidR="00497CFA" w:rsidRPr="00497CFA" w:rsidRDefault="00497CFA" w:rsidP="00497CFA">
            <w:pPr>
              <w:pStyle w:val="TableParagraph"/>
              <w:spacing w:line="276" w:lineRule="auto"/>
              <w:ind w:left="106" w:right="107"/>
              <w:rPr>
                <w:rFonts w:ascii="Times New Roman" w:hAnsi="Times New Roman" w:cs="Times New Roman"/>
                <w:sz w:val="28"/>
              </w:rPr>
            </w:pPr>
            <w:r w:rsidRPr="00497CFA">
              <w:rPr>
                <w:rFonts w:ascii="Times New Roman" w:hAnsi="Times New Roman" w:cs="Times New Roman"/>
                <w:sz w:val="28"/>
              </w:rPr>
              <w:t>Очное</w:t>
            </w:r>
            <w:r w:rsidRPr="00497CFA">
              <w:rPr>
                <w:rFonts w:ascii="Times New Roman" w:hAnsi="Times New Roman" w:cs="Times New Roman"/>
                <w:spacing w:val="1"/>
                <w:sz w:val="28"/>
              </w:rPr>
              <w:t xml:space="preserve"> </w:t>
            </w:r>
            <w:r w:rsidRPr="00497CFA">
              <w:rPr>
                <w:rFonts w:ascii="Times New Roman" w:hAnsi="Times New Roman" w:cs="Times New Roman"/>
                <w:spacing w:val="-1"/>
                <w:sz w:val="28"/>
              </w:rPr>
              <w:t>(бюджет)</w:t>
            </w:r>
          </w:p>
        </w:tc>
      </w:tr>
      <w:tr w:rsidR="00497CFA" w:rsidRPr="00497CFA" w:rsidTr="00994C1D">
        <w:trPr>
          <w:trHeight w:val="1118"/>
        </w:trPr>
        <w:tc>
          <w:tcPr>
            <w:tcW w:w="625" w:type="dxa"/>
          </w:tcPr>
          <w:p w:rsidR="00497CFA" w:rsidRPr="00497CFA" w:rsidRDefault="00497CFA" w:rsidP="00497CFA">
            <w:pPr>
              <w:pStyle w:val="TableParagraph"/>
              <w:spacing w:line="314" w:lineRule="exact"/>
              <w:rPr>
                <w:rFonts w:ascii="Times New Roman" w:hAnsi="Times New Roman" w:cs="Times New Roman"/>
                <w:w w:val="99"/>
                <w:sz w:val="28"/>
              </w:rPr>
            </w:pPr>
            <w:r w:rsidRPr="00497CFA">
              <w:rPr>
                <w:rFonts w:ascii="Times New Roman" w:hAnsi="Times New Roman" w:cs="Times New Roman"/>
                <w:w w:val="99"/>
                <w:sz w:val="28"/>
              </w:rPr>
              <w:t>19</w:t>
            </w:r>
          </w:p>
        </w:tc>
        <w:tc>
          <w:tcPr>
            <w:tcW w:w="2109" w:type="dxa"/>
          </w:tcPr>
          <w:p w:rsidR="00497CFA" w:rsidRPr="00497CFA" w:rsidRDefault="00497CFA" w:rsidP="00497CFA">
            <w:r w:rsidRPr="00497CFA">
              <w:t>Муталиева Дали Адамовна</w:t>
            </w:r>
          </w:p>
        </w:tc>
        <w:tc>
          <w:tcPr>
            <w:tcW w:w="2858" w:type="dxa"/>
          </w:tcPr>
          <w:p w:rsidR="00497CFA" w:rsidRPr="00497CFA" w:rsidRDefault="00497CFA" w:rsidP="00497CFA">
            <w:pPr>
              <w:pStyle w:val="TableParagraph"/>
              <w:spacing w:line="276" w:lineRule="auto"/>
              <w:ind w:left="108" w:right="98"/>
              <w:rPr>
                <w:rFonts w:ascii="Times New Roman" w:hAnsi="Times New Roman" w:cs="Times New Roman"/>
                <w:sz w:val="28"/>
              </w:rPr>
            </w:pPr>
            <w:r w:rsidRPr="00497CFA">
              <w:rPr>
                <w:rFonts w:ascii="Times New Roman" w:hAnsi="Times New Roman" w:cs="Times New Roman"/>
                <w:sz w:val="24"/>
              </w:rPr>
              <w:t>Ингушский государственный университет</w:t>
            </w:r>
          </w:p>
        </w:tc>
        <w:tc>
          <w:tcPr>
            <w:tcW w:w="2489" w:type="dxa"/>
          </w:tcPr>
          <w:p w:rsidR="00497CFA" w:rsidRPr="00497CFA" w:rsidRDefault="00497CFA" w:rsidP="00497CFA">
            <w:pPr>
              <w:pStyle w:val="TableParagraph"/>
              <w:spacing w:line="314" w:lineRule="exact"/>
              <w:ind w:left="107"/>
              <w:rPr>
                <w:rFonts w:ascii="Times New Roman" w:hAnsi="Times New Roman" w:cs="Times New Roman"/>
                <w:sz w:val="28"/>
              </w:rPr>
            </w:pPr>
            <w:r w:rsidRPr="00497CFA">
              <w:rPr>
                <w:rFonts w:ascii="Times New Roman" w:eastAsia="Times New Roman" w:hAnsi="Times New Roman" w:cs="Times New Roman"/>
                <w:sz w:val="24"/>
                <w:szCs w:val="24"/>
                <w:lang w:eastAsia="ru-RU"/>
              </w:rPr>
              <w:t>Лечебное дело</w:t>
            </w:r>
          </w:p>
        </w:tc>
        <w:tc>
          <w:tcPr>
            <w:tcW w:w="1399" w:type="dxa"/>
          </w:tcPr>
          <w:p w:rsidR="00497CFA" w:rsidRPr="00497CFA" w:rsidRDefault="00497CFA" w:rsidP="00497CFA">
            <w:pPr>
              <w:pStyle w:val="TableParagraph"/>
              <w:spacing w:line="276" w:lineRule="auto"/>
              <w:ind w:left="106" w:right="107"/>
              <w:rPr>
                <w:rFonts w:ascii="Times New Roman" w:hAnsi="Times New Roman" w:cs="Times New Roman"/>
                <w:sz w:val="28"/>
              </w:rPr>
            </w:pPr>
            <w:r w:rsidRPr="00497CFA">
              <w:rPr>
                <w:rFonts w:ascii="Times New Roman" w:hAnsi="Times New Roman" w:cs="Times New Roman"/>
                <w:sz w:val="28"/>
              </w:rPr>
              <w:t>Очное</w:t>
            </w:r>
            <w:r w:rsidRPr="00497CFA">
              <w:rPr>
                <w:rFonts w:ascii="Times New Roman" w:hAnsi="Times New Roman" w:cs="Times New Roman"/>
                <w:spacing w:val="1"/>
                <w:sz w:val="28"/>
              </w:rPr>
              <w:t xml:space="preserve"> </w:t>
            </w:r>
            <w:r w:rsidRPr="00497CFA">
              <w:rPr>
                <w:rFonts w:ascii="Times New Roman" w:hAnsi="Times New Roman" w:cs="Times New Roman"/>
                <w:spacing w:val="-1"/>
                <w:sz w:val="28"/>
              </w:rPr>
              <w:t>(бюджет)</w:t>
            </w:r>
          </w:p>
        </w:tc>
      </w:tr>
      <w:tr w:rsidR="00497CFA" w:rsidRPr="00497CFA" w:rsidTr="00994C1D">
        <w:trPr>
          <w:trHeight w:val="1134"/>
        </w:trPr>
        <w:tc>
          <w:tcPr>
            <w:tcW w:w="625" w:type="dxa"/>
          </w:tcPr>
          <w:p w:rsidR="00497CFA" w:rsidRPr="00497CFA" w:rsidRDefault="00497CFA" w:rsidP="00497CFA">
            <w:pPr>
              <w:pStyle w:val="TableParagraph"/>
              <w:spacing w:line="314" w:lineRule="exact"/>
              <w:rPr>
                <w:rFonts w:ascii="Times New Roman" w:hAnsi="Times New Roman" w:cs="Times New Roman"/>
                <w:w w:val="99"/>
                <w:sz w:val="28"/>
              </w:rPr>
            </w:pPr>
            <w:r w:rsidRPr="00497CFA">
              <w:rPr>
                <w:rFonts w:ascii="Times New Roman" w:hAnsi="Times New Roman" w:cs="Times New Roman"/>
                <w:w w:val="99"/>
                <w:sz w:val="28"/>
              </w:rPr>
              <w:t>20</w:t>
            </w:r>
          </w:p>
        </w:tc>
        <w:tc>
          <w:tcPr>
            <w:tcW w:w="2109" w:type="dxa"/>
          </w:tcPr>
          <w:p w:rsidR="00497CFA" w:rsidRPr="00497CFA" w:rsidRDefault="00497CFA" w:rsidP="00497CFA">
            <w:r w:rsidRPr="00497CFA">
              <w:t>Хидриев Ибрагим Алиханович</w:t>
            </w:r>
          </w:p>
        </w:tc>
        <w:tc>
          <w:tcPr>
            <w:tcW w:w="2858" w:type="dxa"/>
          </w:tcPr>
          <w:p w:rsidR="00497CFA" w:rsidRPr="00497CFA" w:rsidRDefault="00497CFA" w:rsidP="00497CFA">
            <w:pPr>
              <w:pStyle w:val="TableParagraph"/>
              <w:spacing w:line="276" w:lineRule="auto"/>
              <w:ind w:left="108" w:right="98"/>
              <w:rPr>
                <w:rFonts w:ascii="Times New Roman" w:hAnsi="Times New Roman" w:cs="Times New Roman"/>
                <w:sz w:val="28"/>
              </w:rPr>
            </w:pPr>
            <w:r w:rsidRPr="00497CFA">
              <w:rPr>
                <w:rFonts w:ascii="Times New Roman" w:hAnsi="Times New Roman" w:cs="Times New Roman"/>
                <w:sz w:val="24"/>
              </w:rPr>
              <w:t>Ингушский государственный университет</w:t>
            </w:r>
          </w:p>
        </w:tc>
        <w:tc>
          <w:tcPr>
            <w:tcW w:w="2489" w:type="dxa"/>
          </w:tcPr>
          <w:p w:rsidR="00497CFA" w:rsidRPr="00497CFA" w:rsidRDefault="00497CFA" w:rsidP="00497CFA">
            <w:pPr>
              <w:pStyle w:val="TableParagraph"/>
              <w:spacing w:line="314" w:lineRule="exact"/>
              <w:ind w:left="107"/>
              <w:rPr>
                <w:rFonts w:ascii="Times New Roman" w:hAnsi="Times New Roman" w:cs="Times New Roman"/>
                <w:sz w:val="28"/>
              </w:rPr>
            </w:pPr>
            <w:r w:rsidRPr="00497CFA">
              <w:rPr>
                <w:rFonts w:ascii="Times New Roman" w:eastAsia="Times New Roman" w:hAnsi="Times New Roman" w:cs="Times New Roman"/>
                <w:sz w:val="24"/>
                <w:szCs w:val="24"/>
                <w:lang w:eastAsia="ru-RU"/>
              </w:rPr>
              <w:t>Лечебное дело</w:t>
            </w:r>
          </w:p>
        </w:tc>
        <w:tc>
          <w:tcPr>
            <w:tcW w:w="1399" w:type="dxa"/>
          </w:tcPr>
          <w:p w:rsidR="00497CFA" w:rsidRPr="00497CFA" w:rsidRDefault="00497CFA" w:rsidP="00497CFA">
            <w:pPr>
              <w:pStyle w:val="TableParagraph"/>
              <w:spacing w:line="276" w:lineRule="auto"/>
              <w:ind w:left="106" w:right="107"/>
              <w:rPr>
                <w:rFonts w:ascii="Times New Roman" w:hAnsi="Times New Roman" w:cs="Times New Roman"/>
                <w:sz w:val="28"/>
              </w:rPr>
            </w:pPr>
            <w:r w:rsidRPr="00497CFA">
              <w:rPr>
                <w:rFonts w:ascii="Times New Roman" w:hAnsi="Times New Roman" w:cs="Times New Roman"/>
                <w:sz w:val="28"/>
              </w:rPr>
              <w:t>Очное</w:t>
            </w:r>
            <w:r w:rsidRPr="00497CFA">
              <w:rPr>
                <w:rFonts w:ascii="Times New Roman" w:hAnsi="Times New Roman" w:cs="Times New Roman"/>
                <w:spacing w:val="1"/>
                <w:sz w:val="28"/>
              </w:rPr>
              <w:t xml:space="preserve"> </w:t>
            </w:r>
            <w:r w:rsidRPr="00497CFA">
              <w:rPr>
                <w:rFonts w:ascii="Times New Roman" w:hAnsi="Times New Roman" w:cs="Times New Roman"/>
                <w:spacing w:val="-1"/>
                <w:sz w:val="28"/>
              </w:rPr>
              <w:t>(бюджет)</w:t>
            </w:r>
          </w:p>
        </w:tc>
      </w:tr>
      <w:tr w:rsidR="00497CFA" w:rsidRPr="00497CFA" w:rsidTr="00497CFA">
        <w:trPr>
          <w:trHeight w:val="1679"/>
        </w:trPr>
        <w:tc>
          <w:tcPr>
            <w:tcW w:w="625" w:type="dxa"/>
          </w:tcPr>
          <w:p w:rsidR="00497CFA" w:rsidRPr="00497CFA" w:rsidRDefault="00497CFA" w:rsidP="00497CFA">
            <w:pPr>
              <w:pStyle w:val="TableParagraph"/>
              <w:spacing w:line="314" w:lineRule="exact"/>
              <w:rPr>
                <w:rFonts w:ascii="Times New Roman" w:hAnsi="Times New Roman" w:cs="Times New Roman"/>
                <w:w w:val="99"/>
                <w:sz w:val="28"/>
              </w:rPr>
            </w:pPr>
            <w:r w:rsidRPr="00497CFA">
              <w:rPr>
                <w:rFonts w:ascii="Times New Roman" w:hAnsi="Times New Roman" w:cs="Times New Roman"/>
                <w:w w:val="99"/>
                <w:sz w:val="28"/>
              </w:rPr>
              <w:t>21</w:t>
            </w:r>
          </w:p>
        </w:tc>
        <w:tc>
          <w:tcPr>
            <w:tcW w:w="2109" w:type="dxa"/>
          </w:tcPr>
          <w:p w:rsidR="00497CFA" w:rsidRPr="00497CFA" w:rsidRDefault="00497CFA" w:rsidP="00497CFA">
            <w:r w:rsidRPr="00497CFA">
              <w:t>Цечоева Фатима Магомедовна</w:t>
            </w:r>
          </w:p>
        </w:tc>
        <w:tc>
          <w:tcPr>
            <w:tcW w:w="2858" w:type="dxa"/>
          </w:tcPr>
          <w:p w:rsidR="00497CFA" w:rsidRPr="00497CFA" w:rsidRDefault="00497CFA" w:rsidP="00497CFA">
            <w:pPr>
              <w:pStyle w:val="TableParagraph"/>
              <w:spacing w:line="276" w:lineRule="auto"/>
              <w:ind w:left="108" w:right="98"/>
              <w:rPr>
                <w:rFonts w:ascii="Times New Roman" w:hAnsi="Times New Roman" w:cs="Times New Roman"/>
                <w:sz w:val="28"/>
              </w:rPr>
            </w:pPr>
            <w:r w:rsidRPr="00497CFA">
              <w:rPr>
                <w:rFonts w:ascii="Times New Roman" w:hAnsi="Times New Roman" w:cs="Times New Roman"/>
                <w:sz w:val="24"/>
              </w:rPr>
              <w:t>Ингушский государственный университет</w:t>
            </w:r>
          </w:p>
        </w:tc>
        <w:tc>
          <w:tcPr>
            <w:tcW w:w="2489" w:type="dxa"/>
          </w:tcPr>
          <w:p w:rsidR="00497CFA" w:rsidRPr="00497CFA" w:rsidRDefault="00497CFA" w:rsidP="00497CFA">
            <w:pPr>
              <w:pStyle w:val="TableParagraph"/>
              <w:spacing w:line="314" w:lineRule="exact"/>
              <w:ind w:left="107"/>
              <w:rPr>
                <w:rFonts w:ascii="Times New Roman" w:hAnsi="Times New Roman" w:cs="Times New Roman"/>
                <w:sz w:val="28"/>
              </w:rPr>
            </w:pPr>
            <w:r w:rsidRPr="00497CFA">
              <w:rPr>
                <w:rFonts w:ascii="Times New Roman" w:eastAsia="Times New Roman" w:hAnsi="Times New Roman" w:cs="Times New Roman"/>
                <w:sz w:val="24"/>
                <w:szCs w:val="24"/>
                <w:lang w:eastAsia="ru-RU"/>
              </w:rPr>
              <w:t>химико-биологический факультет</w:t>
            </w:r>
          </w:p>
        </w:tc>
        <w:tc>
          <w:tcPr>
            <w:tcW w:w="1399" w:type="dxa"/>
          </w:tcPr>
          <w:p w:rsidR="00497CFA" w:rsidRPr="00497CFA" w:rsidRDefault="00497CFA" w:rsidP="00497CFA">
            <w:pPr>
              <w:pStyle w:val="TableParagraph"/>
              <w:spacing w:line="276" w:lineRule="auto"/>
              <w:ind w:left="106" w:right="107"/>
              <w:rPr>
                <w:rFonts w:ascii="Times New Roman" w:hAnsi="Times New Roman" w:cs="Times New Roman"/>
                <w:sz w:val="28"/>
              </w:rPr>
            </w:pPr>
            <w:r w:rsidRPr="00497CFA">
              <w:rPr>
                <w:rFonts w:ascii="Times New Roman" w:hAnsi="Times New Roman" w:cs="Times New Roman"/>
                <w:sz w:val="28"/>
              </w:rPr>
              <w:t>Очное</w:t>
            </w:r>
            <w:r w:rsidRPr="00497CFA">
              <w:rPr>
                <w:rFonts w:ascii="Times New Roman" w:hAnsi="Times New Roman" w:cs="Times New Roman"/>
                <w:spacing w:val="1"/>
                <w:sz w:val="28"/>
              </w:rPr>
              <w:t xml:space="preserve"> </w:t>
            </w:r>
            <w:r w:rsidRPr="00497CFA">
              <w:rPr>
                <w:rFonts w:ascii="Times New Roman" w:hAnsi="Times New Roman" w:cs="Times New Roman"/>
                <w:spacing w:val="-1"/>
                <w:sz w:val="28"/>
              </w:rPr>
              <w:t>(бюджет)</w:t>
            </w:r>
          </w:p>
        </w:tc>
      </w:tr>
      <w:tr w:rsidR="00497CFA" w:rsidRPr="00497CFA" w:rsidTr="00497CFA">
        <w:trPr>
          <w:trHeight w:val="1679"/>
        </w:trPr>
        <w:tc>
          <w:tcPr>
            <w:tcW w:w="625" w:type="dxa"/>
          </w:tcPr>
          <w:p w:rsidR="00497CFA" w:rsidRPr="00497CFA" w:rsidRDefault="00497CFA" w:rsidP="00497CFA">
            <w:pPr>
              <w:pStyle w:val="TableParagraph"/>
              <w:spacing w:line="314" w:lineRule="exact"/>
              <w:rPr>
                <w:rFonts w:ascii="Times New Roman" w:hAnsi="Times New Roman" w:cs="Times New Roman"/>
                <w:w w:val="99"/>
                <w:sz w:val="28"/>
              </w:rPr>
            </w:pPr>
            <w:r w:rsidRPr="00497CFA">
              <w:rPr>
                <w:rFonts w:ascii="Times New Roman" w:hAnsi="Times New Roman" w:cs="Times New Roman"/>
                <w:w w:val="99"/>
                <w:sz w:val="28"/>
              </w:rPr>
              <w:t>22</w:t>
            </w:r>
          </w:p>
        </w:tc>
        <w:tc>
          <w:tcPr>
            <w:tcW w:w="2109" w:type="dxa"/>
          </w:tcPr>
          <w:p w:rsidR="00497CFA" w:rsidRPr="00497CFA" w:rsidRDefault="00497CFA" w:rsidP="00497CFA">
            <w:r w:rsidRPr="00497CFA">
              <w:t>Эсмурзиев Абдул-Рахман Адамович</w:t>
            </w:r>
          </w:p>
        </w:tc>
        <w:tc>
          <w:tcPr>
            <w:tcW w:w="2858" w:type="dxa"/>
          </w:tcPr>
          <w:p w:rsidR="00497CFA" w:rsidRPr="00497CFA" w:rsidRDefault="00497CFA" w:rsidP="00497CFA">
            <w:pPr>
              <w:widowControl/>
              <w:pBdr>
                <w:bottom w:val="single" w:sz="6" w:space="0" w:color="A2A9B1"/>
              </w:pBdr>
              <w:autoSpaceDE/>
              <w:autoSpaceDN/>
              <w:spacing w:after="60"/>
              <w:jc w:val="center"/>
              <w:outlineLvl w:val="0"/>
              <w:rPr>
                <w:color w:val="000000"/>
                <w:kern w:val="36"/>
                <w:sz w:val="24"/>
                <w:szCs w:val="24"/>
                <w:lang w:eastAsia="ru-RU"/>
              </w:rPr>
            </w:pPr>
            <w:r w:rsidRPr="00497CFA">
              <w:rPr>
                <w:color w:val="000000"/>
                <w:kern w:val="36"/>
                <w:sz w:val="24"/>
                <w:szCs w:val="24"/>
                <w:lang w:eastAsia="ru-RU"/>
              </w:rPr>
              <w:t>Казанский государственный медицинский университет</w:t>
            </w:r>
          </w:p>
          <w:p w:rsidR="00497CFA" w:rsidRPr="00497CFA" w:rsidRDefault="00497CFA" w:rsidP="00497CFA">
            <w:pPr>
              <w:pStyle w:val="TableParagraph"/>
              <w:spacing w:line="276" w:lineRule="auto"/>
              <w:ind w:left="108" w:right="668"/>
              <w:rPr>
                <w:rFonts w:ascii="Times New Roman" w:hAnsi="Times New Roman" w:cs="Times New Roman"/>
                <w:sz w:val="28"/>
              </w:rPr>
            </w:pPr>
          </w:p>
        </w:tc>
        <w:tc>
          <w:tcPr>
            <w:tcW w:w="2489" w:type="dxa"/>
          </w:tcPr>
          <w:p w:rsidR="00497CFA" w:rsidRPr="00497CFA" w:rsidRDefault="00497CFA" w:rsidP="00497CFA">
            <w:pPr>
              <w:pStyle w:val="TableParagraph"/>
              <w:spacing w:line="314" w:lineRule="exact"/>
              <w:ind w:left="107"/>
              <w:rPr>
                <w:rFonts w:ascii="Times New Roman" w:hAnsi="Times New Roman" w:cs="Times New Roman"/>
                <w:sz w:val="28"/>
              </w:rPr>
            </w:pPr>
            <w:r w:rsidRPr="00497CFA">
              <w:rPr>
                <w:rFonts w:ascii="Times New Roman" w:eastAsia="Times New Roman" w:hAnsi="Times New Roman" w:cs="Times New Roman"/>
                <w:color w:val="000000"/>
                <w:kern w:val="36"/>
                <w:sz w:val="24"/>
                <w:szCs w:val="24"/>
                <w:lang w:eastAsia="ru-RU"/>
              </w:rPr>
              <w:t>«</w:t>
            </w:r>
            <w:hyperlink r:id="rId6" w:history="1">
              <w:r w:rsidRPr="00497CFA">
                <w:rPr>
                  <w:rFonts w:ascii="Times New Roman" w:eastAsia="Times New Roman" w:hAnsi="Times New Roman" w:cs="Times New Roman"/>
                  <w:bCs/>
                  <w:color w:val="333333"/>
                  <w:sz w:val="24"/>
                  <w:szCs w:val="27"/>
                  <w:lang w:eastAsia="ru-RU"/>
                </w:rPr>
                <w:t>Стоматология</w:t>
              </w:r>
            </w:hyperlink>
            <w:r w:rsidRPr="00497CFA">
              <w:rPr>
                <w:rFonts w:ascii="Times New Roman" w:eastAsia="Times New Roman" w:hAnsi="Times New Roman" w:cs="Times New Roman"/>
                <w:bCs/>
                <w:color w:val="333333"/>
                <w:sz w:val="24"/>
                <w:szCs w:val="27"/>
                <w:lang w:eastAsia="ru-RU"/>
              </w:rPr>
              <w:t>»</w:t>
            </w:r>
          </w:p>
        </w:tc>
        <w:tc>
          <w:tcPr>
            <w:tcW w:w="1399" w:type="dxa"/>
          </w:tcPr>
          <w:p w:rsidR="00497CFA" w:rsidRPr="00497CFA" w:rsidRDefault="00497CFA" w:rsidP="00497CFA">
            <w:pPr>
              <w:pStyle w:val="TableParagraph"/>
              <w:spacing w:line="276" w:lineRule="auto"/>
              <w:ind w:left="106" w:right="107"/>
              <w:rPr>
                <w:rFonts w:ascii="Times New Roman" w:hAnsi="Times New Roman" w:cs="Times New Roman"/>
                <w:sz w:val="28"/>
              </w:rPr>
            </w:pPr>
            <w:r w:rsidRPr="00497CFA">
              <w:rPr>
                <w:rFonts w:ascii="Times New Roman" w:hAnsi="Times New Roman" w:cs="Times New Roman"/>
                <w:sz w:val="28"/>
              </w:rPr>
              <w:t>Очное</w:t>
            </w:r>
            <w:r w:rsidRPr="00497CFA">
              <w:rPr>
                <w:rFonts w:ascii="Times New Roman" w:hAnsi="Times New Roman" w:cs="Times New Roman"/>
                <w:spacing w:val="1"/>
                <w:sz w:val="28"/>
              </w:rPr>
              <w:t xml:space="preserve"> </w:t>
            </w:r>
            <w:r w:rsidRPr="00497CFA">
              <w:rPr>
                <w:rFonts w:ascii="Times New Roman" w:hAnsi="Times New Roman" w:cs="Times New Roman"/>
                <w:spacing w:val="-1"/>
                <w:sz w:val="28"/>
              </w:rPr>
              <w:t>(бюджет)</w:t>
            </w:r>
          </w:p>
        </w:tc>
      </w:tr>
    </w:tbl>
    <w:p w:rsidR="00994C1D" w:rsidRDefault="00994C1D" w:rsidP="00497CFA">
      <w:pPr>
        <w:spacing w:line="424" w:lineRule="auto"/>
        <w:ind w:left="119" w:right="3879"/>
        <w:rPr>
          <w:b/>
          <w:sz w:val="28"/>
        </w:rPr>
      </w:pPr>
    </w:p>
    <w:p w:rsidR="00994C1D" w:rsidRDefault="00994C1D" w:rsidP="00497CFA">
      <w:pPr>
        <w:spacing w:line="424" w:lineRule="auto"/>
        <w:ind w:left="119" w:right="3879"/>
        <w:rPr>
          <w:b/>
          <w:sz w:val="28"/>
        </w:rPr>
      </w:pPr>
    </w:p>
    <w:p w:rsidR="00497CFA" w:rsidRPr="00497CFA" w:rsidRDefault="00497CFA" w:rsidP="00497CFA">
      <w:pPr>
        <w:spacing w:line="424" w:lineRule="auto"/>
        <w:ind w:left="119" w:right="3879"/>
        <w:rPr>
          <w:b/>
          <w:sz w:val="28"/>
        </w:rPr>
      </w:pPr>
      <w:r w:rsidRPr="00497CFA">
        <w:rPr>
          <w:b/>
          <w:sz w:val="28"/>
        </w:rPr>
        <w:lastRenderedPageBreak/>
        <w:t>ВУЗы</w:t>
      </w:r>
      <w:r w:rsidRPr="00497CFA">
        <w:rPr>
          <w:b/>
          <w:spacing w:val="-2"/>
          <w:sz w:val="28"/>
        </w:rPr>
        <w:t xml:space="preserve"> </w:t>
      </w:r>
      <w:r w:rsidRPr="00497CFA">
        <w:rPr>
          <w:b/>
          <w:sz w:val="28"/>
        </w:rPr>
        <w:t>(бюджет)–</w:t>
      </w:r>
      <w:r w:rsidRPr="00497CFA">
        <w:rPr>
          <w:b/>
          <w:spacing w:val="1"/>
          <w:sz w:val="28"/>
        </w:rPr>
        <w:t xml:space="preserve"> </w:t>
      </w:r>
      <w:r w:rsidRPr="00497CFA">
        <w:rPr>
          <w:b/>
          <w:sz w:val="28"/>
        </w:rPr>
        <w:t>21 учащихся –</w:t>
      </w:r>
      <w:r w:rsidRPr="00497CFA">
        <w:rPr>
          <w:b/>
          <w:spacing w:val="1"/>
          <w:sz w:val="28"/>
        </w:rPr>
        <w:t xml:space="preserve"> </w:t>
      </w:r>
      <w:r w:rsidRPr="00497CFA">
        <w:rPr>
          <w:b/>
          <w:sz w:val="28"/>
        </w:rPr>
        <w:t>80,7 %</w:t>
      </w:r>
      <w:r w:rsidRPr="00497CFA">
        <w:rPr>
          <w:b/>
          <w:spacing w:val="1"/>
          <w:sz w:val="28"/>
        </w:rPr>
        <w:t xml:space="preserve"> </w:t>
      </w:r>
      <w:r w:rsidRPr="00497CFA">
        <w:rPr>
          <w:b/>
          <w:sz w:val="28"/>
        </w:rPr>
        <w:t>ССУЗы (бюджет)</w:t>
      </w:r>
      <w:r w:rsidRPr="00497CFA">
        <w:rPr>
          <w:b/>
          <w:spacing w:val="-1"/>
          <w:sz w:val="28"/>
        </w:rPr>
        <w:t xml:space="preserve"> </w:t>
      </w:r>
      <w:r w:rsidRPr="00497CFA">
        <w:rPr>
          <w:b/>
          <w:sz w:val="28"/>
        </w:rPr>
        <w:t>–</w:t>
      </w:r>
      <w:r w:rsidRPr="00497CFA">
        <w:rPr>
          <w:b/>
          <w:spacing w:val="1"/>
          <w:sz w:val="28"/>
        </w:rPr>
        <w:t xml:space="preserve"> </w:t>
      </w:r>
      <w:r w:rsidRPr="00497CFA">
        <w:rPr>
          <w:b/>
          <w:sz w:val="28"/>
        </w:rPr>
        <w:t>1 учащихся –</w:t>
      </w:r>
      <w:r w:rsidRPr="00497CFA">
        <w:rPr>
          <w:b/>
          <w:spacing w:val="1"/>
          <w:sz w:val="28"/>
        </w:rPr>
        <w:t xml:space="preserve"> </w:t>
      </w:r>
      <w:r w:rsidRPr="00497CFA">
        <w:rPr>
          <w:b/>
          <w:sz w:val="28"/>
        </w:rPr>
        <w:t>3,8%</w:t>
      </w:r>
      <w:r w:rsidRPr="00497CFA">
        <w:rPr>
          <w:b/>
          <w:spacing w:val="1"/>
          <w:sz w:val="28"/>
        </w:rPr>
        <w:t xml:space="preserve"> </w:t>
      </w:r>
      <w:r w:rsidRPr="00497CFA">
        <w:rPr>
          <w:b/>
          <w:sz w:val="28"/>
        </w:rPr>
        <w:t>ССУЗы</w:t>
      </w:r>
      <w:r w:rsidRPr="00497CFA">
        <w:rPr>
          <w:b/>
          <w:spacing w:val="-3"/>
          <w:sz w:val="28"/>
        </w:rPr>
        <w:t xml:space="preserve"> </w:t>
      </w:r>
      <w:r w:rsidRPr="00497CFA">
        <w:rPr>
          <w:b/>
          <w:sz w:val="28"/>
        </w:rPr>
        <w:t>(коммерция)</w:t>
      </w:r>
      <w:r w:rsidRPr="00497CFA">
        <w:rPr>
          <w:b/>
          <w:spacing w:val="1"/>
          <w:sz w:val="28"/>
        </w:rPr>
        <w:t xml:space="preserve"> </w:t>
      </w:r>
      <w:r w:rsidRPr="00497CFA">
        <w:rPr>
          <w:b/>
          <w:sz w:val="28"/>
        </w:rPr>
        <w:t>–</w:t>
      </w:r>
      <w:r w:rsidRPr="00497CFA">
        <w:rPr>
          <w:b/>
          <w:spacing w:val="-1"/>
          <w:sz w:val="28"/>
        </w:rPr>
        <w:t xml:space="preserve"> </w:t>
      </w:r>
      <w:r w:rsidRPr="00497CFA">
        <w:rPr>
          <w:b/>
          <w:sz w:val="28"/>
        </w:rPr>
        <w:t>1</w:t>
      </w:r>
      <w:r w:rsidRPr="00497CFA">
        <w:rPr>
          <w:b/>
          <w:spacing w:val="-1"/>
          <w:sz w:val="28"/>
        </w:rPr>
        <w:t xml:space="preserve"> </w:t>
      </w:r>
      <w:r w:rsidRPr="00497CFA">
        <w:rPr>
          <w:b/>
          <w:sz w:val="28"/>
        </w:rPr>
        <w:t>учащийся</w:t>
      </w:r>
      <w:r w:rsidRPr="00497CFA">
        <w:rPr>
          <w:b/>
          <w:spacing w:val="-2"/>
          <w:sz w:val="28"/>
        </w:rPr>
        <w:t xml:space="preserve"> </w:t>
      </w:r>
      <w:r w:rsidRPr="00497CFA">
        <w:rPr>
          <w:b/>
          <w:sz w:val="28"/>
        </w:rPr>
        <w:t>–</w:t>
      </w:r>
      <w:r w:rsidRPr="00497CFA">
        <w:rPr>
          <w:b/>
          <w:spacing w:val="-1"/>
          <w:sz w:val="28"/>
        </w:rPr>
        <w:t xml:space="preserve"> </w:t>
      </w:r>
      <w:r w:rsidRPr="00497CFA">
        <w:rPr>
          <w:b/>
          <w:sz w:val="28"/>
        </w:rPr>
        <w:t>3,8</w:t>
      </w:r>
      <w:r w:rsidRPr="00497CFA">
        <w:rPr>
          <w:b/>
          <w:spacing w:val="-2"/>
          <w:sz w:val="28"/>
        </w:rPr>
        <w:t xml:space="preserve"> </w:t>
      </w:r>
      <w:r w:rsidRPr="00497CFA">
        <w:rPr>
          <w:b/>
          <w:sz w:val="28"/>
        </w:rPr>
        <w:t>%</w:t>
      </w:r>
    </w:p>
    <w:p w:rsidR="00497CFA" w:rsidRPr="00497CFA" w:rsidRDefault="00497CFA" w:rsidP="00497CFA">
      <w:pPr>
        <w:pStyle w:val="2"/>
        <w:spacing w:line="276" w:lineRule="auto"/>
      </w:pPr>
      <w:r w:rsidRPr="00497CFA">
        <w:t>Педагогические</w:t>
      </w:r>
      <w:r w:rsidRPr="00497CFA">
        <w:rPr>
          <w:spacing w:val="6"/>
        </w:rPr>
        <w:t xml:space="preserve"> </w:t>
      </w:r>
      <w:r w:rsidRPr="00497CFA">
        <w:t>ВУЗы</w:t>
      </w:r>
      <w:r w:rsidRPr="00497CFA">
        <w:rPr>
          <w:spacing w:val="24"/>
        </w:rPr>
        <w:t xml:space="preserve"> </w:t>
      </w:r>
      <w:r w:rsidRPr="00497CFA">
        <w:t>-</w:t>
      </w:r>
      <w:r w:rsidRPr="00497CFA">
        <w:rPr>
          <w:spacing w:val="4"/>
        </w:rPr>
        <w:t xml:space="preserve"> </w:t>
      </w:r>
      <w:r w:rsidRPr="00497CFA">
        <w:t>9</w:t>
      </w:r>
      <w:r w:rsidRPr="00497CFA">
        <w:rPr>
          <w:spacing w:val="8"/>
        </w:rPr>
        <w:t xml:space="preserve"> </w:t>
      </w:r>
      <w:r w:rsidRPr="00497CFA">
        <w:t>обучающихся</w:t>
      </w:r>
      <w:r w:rsidRPr="00497CFA">
        <w:rPr>
          <w:spacing w:val="4"/>
        </w:rPr>
        <w:t xml:space="preserve"> </w:t>
      </w:r>
      <w:r w:rsidRPr="00497CFA">
        <w:t>на</w:t>
      </w:r>
      <w:r w:rsidRPr="00497CFA">
        <w:rPr>
          <w:spacing w:val="7"/>
        </w:rPr>
        <w:t xml:space="preserve"> </w:t>
      </w:r>
      <w:r w:rsidRPr="00497CFA">
        <w:t>бюджетной</w:t>
      </w:r>
      <w:r w:rsidRPr="00497CFA">
        <w:rPr>
          <w:spacing w:val="8"/>
        </w:rPr>
        <w:t xml:space="preserve"> </w:t>
      </w:r>
      <w:r w:rsidRPr="00497CFA">
        <w:t>основе</w:t>
      </w:r>
      <w:r w:rsidRPr="00497CFA">
        <w:rPr>
          <w:spacing w:val="14"/>
        </w:rPr>
        <w:t xml:space="preserve"> </w:t>
      </w:r>
      <w:r w:rsidRPr="00497CFA">
        <w:t>–</w:t>
      </w:r>
      <w:r w:rsidRPr="00497CFA">
        <w:rPr>
          <w:spacing w:val="-77"/>
        </w:rPr>
        <w:t xml:space="preserve"> </w:t>
      </w:r>
      <w:r w:rsidRPr="00497CFA">
        <w:t>35%</w:t>
      </w:r>
    </w:p>
    <w:p w:rsidR="00497CFA" w:rsidRPr="00497CFA" w:rsidRDefault="00497CFA" w:rsidP="00362902">
      <w:pPr>
        <w:pStyle w:val="4"/>
        <w:ind w:right="87"/>
      </w:pPr>
      <w:bookmarkStart w:id="3" w:name="_bookmark3"/>
      <w:bookmarkStart w:id="4" w:name="_GoBack"/>
      <w:bookmarkEnd w:id="3"/>
      <w:bookmarkEnd w:id="4"/>
    </w:p>
    <w:sectPr w:rsidR="00497CFA" w:rsidRPr="00497CFA" w:rsidSect="00497CFA">
      <w:pgSz w:w="11910" w:h="16840"/>
      <w:pgMar w:top="1040" w:right="60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95128"/>
    <w:multiLevelType w:val="hybridMultilevel"/>
    <w:tmpl w:val="FF7280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4621338B"/>
    <w:multiLevelType w:val="hybridMultilevel"/>
    <w:tmpl w:val="2C623B38"/>
    <w:lvl w:ilvl="0" w:tplc="2AE621FA">
      <w:start w:val="2"/>
      <w:numFmt w:val="decimal"/>
      <w:lvlText w:val="%1-"/>
      <w:lvlJc w:val="left"/>
      <w:pPr>
        <w:ind w:left="422" w:hanging="226"/>
        <w:jc w:val="left"/>
      </w:pPr>
      <w:rPr>
        <w:rFonts w:ascii="Calibri" w:eastAsia="Calibri" w:hAnsi="Calibri" w:cs="Calibri" w:hint="default"/>
        <w:spacing w:val="-2"/>
        <w:w w:val="100"/>
        <w:sz w:val="22"/>
        <w:szCs w:val="22"/>
        <w:lang w:val="ru-RU" w:eastAsia="en-US" w:bidi="ar-SA"/>
      </w:rPr>
    </w:lvl>
    <w:lvl w:ilvl="1" w:tplc="DB502AF2">
      <w:numFmt w:val="bullet"/>
      <w:lvlText w:val="•"/>
      <w:lvlJc w:val="left"/>
      <w:pPr>
        <w:ind w:left="514" w:hanging="226"/>
      </w:pPr>
      <w:rPr>
        <w:rFonts w:hint="default"/>
        <w:lang w:val="ru-RU" w:eastAsia="en-US" w:bidi="ar-SA"/>
      </w:rPr>
    </w:lvl>
    <w:lvl w:ilvl="2" w:tplc="135867E0">
      <w:numFmt w:val="bullet"/>
      <w:lvlText w:val="•"/>
      <w:lvlJc w:val="left"/>
      <w:pPr>
        <w:ind w:left="609" w:hanging="226"/>
      </w:pPr>
      <w:rPr>
        <w:rFonts w:hint="default"/>
        <w:lang w:val="ru-RU" w:eastAsia="en-US" w:bidi="ar-SA"/>
      </w:rPr>
    </w:lvl>
    <w:lvl w:ilvl="3" w:tplc="85A69F2A">
      <w:numFmt w:val="bullet"/>
      <w:lvlText w:val="•"/>
      <w:lvlJc w:val="left"/>
      <w:pPr>
        <w:ind w:left="704" w:hanging="226"/>
      </w:pPr>
      <w:rPr>
        <w:rFonts w:hint="default"/>
        <w:lang w:val="ru-RU" w:eastAsia="en-US" w:bidi="ar-SA"/>
      </w:rPr>
    </w:lvl>
    <w:lvl w:ilvl="4" w:tplc="B0B488BE">
      <w:numFmt w:val="bullet"/>
      <w:lvlText w:val="•"/>
      <w:lvlJc w:val="left"/>
      <w:pPr>
        <w:ind w:left="799" w:hanging="226"/>
      </w:pPr>
      <w:rPr>
        <w:rFonts w:hint="default"/>
        <w:lang w:val="ru-RU" w:eastAsia="en-US" w:bidi="ar-SA"/>
      </w:rPr>
    </w:lvl>
    <w:lvl w:ilvl="5" w:tplc="5B9019CE">
      <w:numFmt w:val="bullet"/>
      <w:lvlText w:val="•"/>
      <w:lvlJc w:val="left"/>
      <w:pPr>
        <w:ind w:left="894" w:hanging="226"/>
      </w:pPr>
      <w:rPr>
        <w:rFonts w:hint="default"/>
        <w:lang w:val="ru-RU" w:eastAsia="en-US" w:bidi="ar-SA"/>
      </w:rPr>
    </w:lvl>
    <w:lvl w:ilvl="6" w:tplc="727671B8">
      <w:numFmt w:val="bullet"/>
      <w:lvlText w:val="•"/>
      <w:lvlJc w:val="left"/>
      <w:pPr>
        <w:ind w:left="988" w:hanging="226"/>
      </w:pPr>
      <w:rPr>
        <w:rFonts w:hint="default"/>
        <w:lang w:val="ru-RU" w:eastAsia="en-US" w:bidi="ar-SA"/>
      </w:rPr>
    </w:lvl>
    <w:lvl w:ilvl="7" w:tplc="0916CF8C">
      <w:numFmt w:val="bullet"/>
      <w:lvlText w:val="•"/>
      <w:lvlJc w:val="left"/>
      <w:pPr>
        <w:ind w:left="1083" w:hanging="226"/>
      </w:pPr>
      <w:rPr>
        <w:rFonts w:hint="default"/>
        <w:lang w:val="ru-RU" w:eastAsia="en-US" w:bidi="ar-SA"/>
      </w:rPr>
    </w:lvl>
    <w:lvl w:ilvl="8" w:tplc="B512EDA0">
      <w:numFmt w:val="bullet"/>
      <w:lvlText w:val="•"/>
      <w:lvlJc w:val="left"/>
      <w:pPr>
        <w:ind w:left="1178" w:hanging="226"/>
      </w:pPr>
      <w:rPr>
        <w:rFonts w:hint="default"/>
        <w:lang w:val="ru-RU" w:eastAsia="en-US" w:bidi="ar-SA"/>
      </w:rPr>
    </w:lvl>
  </w:abstractNum>
  <w:abstractNum w:abstractNumId="2" w15:restartNumberingAfterBreak="0">
    <w:nsid w:val="6011487F"/>
    <w:multiLevelType w:val="hybridMultilevel"/>
    <w:tmpl w:val="0B96C82A"/>
    <w:lvl w:ilvl="0" w:tplc="A25C43D2">
      <w:start w:val="1"/>
      <w:numFmt w:val="decimal"/>
      <w:lvlText w:val="%1."/>
      <w:lvlJc w:val="left"/>
      <w:pPr>
        <w:ind w:left="503" w:hanging="361"/>
        <w:jc w:val="left"/>
      </w:pPr>
      <w:rPr>
        <w:rFonts w:hint="default"/>
        <w:w w:val="100"/>
        <w:lang w:val="ru-RU" w:eastAsia="en-US" w:bidi="ar-SA"/>
      </w:rPr>
    </w:lvl>
    <w:lvl w:ilvl="1" w:tplc="22A20220">
      <w:numFmt w:val="bullet"/>
      <w:lvlText w:val="•"/>
      <w:lvlJc w:val="left"/>
      <w:pPr>
        <w:ind w:left="1656" w:hanging="361"/>
      </w:pPr>
      <w:rPr>
        <w:rFonts w:hint="default"/>
        <w:lang w:val="ru-RU" w:eastAsia="en-US" w:bidi="ar-SA"/>
      </w:rPr>
    </w:lvl>
    <w:lvl w:ilvl="2" w:tplc="D7D0E698">
      <w:numFmt w:val="bullet"/>
      <w:lvlText w:val="•"/>
      <w:lvlJc w:val="left"/>
      <w:pPr>
        <w:ind w:left="2552" w:hanging="361"/>
      </w:pPr>
      <w:rPr>
        <w:rFonts w:hint="default"/>
        <w:lang w:val="ru-RU" w:eastAsia="en-US" w:bidi="ar-SA"/>
      </w:rPr>
    </w:lvl>
    <w:lvl w:ilvl="3" w:tplc="E3ACB8A4">
      <w:numFmt w:val="bullet"/>
      <w:lvlText w:val="•"/>
      <w:lvlJc w:val="left"/>
      <w:pPr>
        <w:ind w:left="3449" w:hanging="361"/>
      </w:pPr>
      <w:rPr>
        <w:rFonts w:hint="default"/>
        <w:lang w:val="ru-RU" w:eastAsia="en-US" w:bidi="ar-SA"/>
      </w:rPr>
    </w:lvl>
    <w:lvl w:ilvl="4" w:tplc="F09654DA">
      <w:numFmt w:val="bullet"/>
      <w:lvlText w:val="•"/>
      <w:lvlJc w:val="left"/>
      <w:pPr>
        <w:ind w:left="4345" w:hanging="361"/>
      </w:pPr>
      <w:rPr>
        <w:rFonts w:hint="default"/>
        <w:lang w:val="ru-RU" w:eastAsia="en-US" w:bidi="ar-SA"/>
      </w:rPr>
    </w:lvl>
    <w:lvl w:ilvl="5" w:tplc="9A9A75C4">
      <w:numFmt w:val="bullet"/>
      <w:lvlText w:val="•"/>
      <w:lvlJc w:val="left"/>
      <w:pPr>
        <w:ind w:left="5242" w:hanging="361"/>
      </w:pPr>
      <w:rPr>
        <w:rFonts w:hint="default"/>
        <w:lang w:val="ru-RU" w:eastAsia="en-US" w:bidi="ar-SA"/>
      </w:rPr>
    </w:lvl>
    <w:lvl w:ilvl="6" w:tplc="5762D6A8">
      <w:numFmt w:val="bullet"/>
      <w:lvlText w:val="•"/>
      <w:lvlJc w:val="left"/>
      <w:pPr>
        <w:ind w:left="6138" w:hanging="361"/>
      </w:pPr>
      <w:rPr>
        <w:rFonts w:hint="default"/>
        <w:lang w:val="ru-RU" w:eastAsia="en-US" w:bidi="ar-SA"/>
      </w:rPr>
    </w:lvl>
    <w:lvl w:ilvl="7" w:tplc="6546B56C">
      <w:numFmt w:val="bullet"/>
      <w:lvlText w:val="•"/>
      <w:lvlJc w:val="left"/>
      <w:pPr>
        <w:ind w:left="7034" w:hanging="361"/>
      </w:pPr>
      <w:rPr>
        <w:rFonts w:hint="default"/>
        <w:lang w:val="ru-RU" w:eastAsia="en-US" w:bidi="ar-SA"/>
      </w:rPr>
    </w:lvl>
    <w:lvl w:ilvl="8" w:tplc="7F80B994">
      <w:numFmt w:val="bullet"/>
      <w:lvlText w:val="•"/>
      <w:lvlJc w:val="left"/>
      <w:pPr>
        <w:ind w:left="7931" w:hanging="361"/>
      </w:pPr>
      <w:rPr>
        <w:rFonts w:hint="default"/>
        <w:lang w:val="ru-RU" w:eastAsia="en-US" w:bidi="ar-SA"/>
      </w:rPr>
    </w:lvl>
  </w:abstractNum>
  <w:abstractNum w:abstractNumId="3" w15:restartNumberingAfterBreak="0">
    <w:nsid w:val="6422316B"/>
    <w:multiLevelType w:val="hybridMultilevel"/>
    <w:tmpl w:val="060C5FDA"/>
    <w:lvl w:ilvl="0" w:tplc="B3A6824C">
      <w:start w:val="1"/>
      <w:numFmt w:val="decimal"/>
      <w:lvlText w:val="%1."/>
      <w:lvlJc w:val="left"/>
      <w:pPr>
        <w:ind w:left="284" w:hanging="284"/>
        <w:jc w:val="right"/>
      </w:pPr>
      <w:rPr>
        <w:rFonts w:hint="default"/>
        <w:w w:val="100"/>
        <w:lang w:val="ru-RU" w:eastAsia="en-US" w:bidi="ar-SA"/>
      </w:rPr>
    </w:lvl>
    <w:lvl w:ilvl="1" w:tplc="20547708">
      <w:numFmt w:val="bullet"/>
      <w:lvlText w:val="•"/>
      <w:lvlJc w:val="left"/>
      <w:pPr>
        <w:ind w:left="1245" w:hanging="284"/>
      </w:pPr>
      <w:rPr>
        <w:rFonts w:hint="default"/>
        <w:lang w:val="ru-RU" w:eastAsia="en-US" w:bidi="ar-SA"/>
      </w:rPr>
    </w:lvl>
    <w:lvl w:ilvl="2" w:tplc="EA627018">
      <w:numFmt w:val="bullet"/>
      <w:lvlText w:val="•"/>
      <w:lvlJc w:val="left"/>
      <w:pPr>
        <w:ind w:left="2205" w:hanging="284"/>
      </w:pPr>
      <w:rPr>
        <w:rFonts w:hint="default"/>
        <w:lang w:val="ru-RU" w:eastAsia="en-US" w:bidi="ar-SA"/>
      </w:rPr>
    </w:lvl>
    <w:lvl w:ilvl="3" w:tplc="C428ABEA">
      <w:numFmt w:val="bullet"/>
      <w:lvlText w:val="•"/>
      <w:lvlJc w:val="left"/>
      <w:pPr>
        <w:ind w:left="3166" w:hanging="284"/>
      </w:pPr>
      <w:rPr>
        <w:rFonts w:hint="default"/>
        <w:lang w:val="ru-RU" w:eastAsia="en-US" w:bidi="ar-SA"/>
      </w:rPr>
    </w:lvl>
    <w:lvl w:ilvl="4" w:tplc="E3FAB480">
      <w:numFmt w:val="bullet"/>
      <w:lvlText w:val="•"/>
      <w:lvlJc w:val="left"/>
      <w:pPr>
        <w:ind w:left="4126" w:hanging="284"/>
      </w:pPr>
      <w:rPr>
        <w:rFonts w:hint="default"/>
        <w:lang w:val="ru-RU" w:eastAsia="en-US" w:bidi="ar-SA"/>
      </w:rPr>
    </w:lvl>
    <w:lvl w:ilvl="5" w:tplc="3028FC0C">
      <w:numFmt w:val="bullet"/>
      <w:lvlText w:val="•"/>
      <w:lvlJc w:val="left"/>
      <w:pPr>
        <w:ind w:left="5087" w:hanging="284"/>
      </w:pPr>
      <w:rPr>
        <w:rFonts w:hint="default"/>
        <w:lang w:val="ru-RU" w:eastAsia="en-US" w:bidi="ar-SA"/>
      </w:rPr>
    </w:lvl>
    <w:lvl w:ilvl="6" w:tplc="078E23B4">
      <w:numFmt w:val="bullet"/>
      <w:lvlText w:val="•"/>
      <w:lvlJc w:val="left"/>
      <w:pPr>
        <w:ind w:left="6047" w:hanging="284"/>
      </w:pPr>
      <w:rPr>
        <w:rFonts w:hint="default"/>
        <w:lang w:val="ru-RU" w:eastAsia="en-US" w:bidi="ar-SA"/>
      </w:rPr>
    </w:lvl>
    <w:lvl w:ilvl="7" w:tplc="2602991A">
      <w:numFmt w:val="bullet"/>
      <w:lvlText w:val="•"/>
      <w:lvlJc w:val="left"/>
      <w:pPr>
        <w:ind w:left="7007" w:hanging="284"/>
      </w:pPr>
      <w:rPr>
        <w:rFonts w:hint="default"/>
        <w:lang w:val="ru-RU" w:eastAsia="en-US" w:bidi="ar-SA"/>
      </w:rPr>
    </w:lvl>
    <w:lvl w:ilvl="8" w:tplc="2528E388">
      <w:numFmt w:val="bullet"/>
      <w:lvlText w:val="•"/>
      <w:lvlJc w:val="left"/>
      <w:pPr>
        <w:ind w:left="7968" w:hanging="284"/>
      </w:pPr>
      <w:rPr>
        <w:rFonts w:hint="default"/>
        <w:lang w:val="ru-RU" w:eastAsia="en-US" w:bidi="ar-SA"/>
      </w:rPr>
    </w:lvl>
  </w:abstractNum>
  <w:abstractNum w:abstractNumId="4" w15:restartNumberingAfterBreak="0">
    <w:nsid w:val="7F681BD9"/>
    <w:multiLevelType w:val="hybridMultilevel"/>
    <w:tmpl w:val="EFC86246"/>
    <w:lvl w:ilvl="0" w:tplc="B0FC3A96">
      <w:start w:val="1"/>
      <w:numFmt w:val="decimal"/>
      <w:lvlText w:val="%1."/>
      <w:lvlJc w:val="left"/>
      <w:pPr>
        <w:ind w:left="782" w:hanging="663"/>
        <w:jc w:val="left"/>
      </w:pPr>
      <w:rPr>
        <w:rFonts w:ascii="Times New Roman" w:eastAsia="Times New Roman" w:hAnsi="Times New Roman" w:cs="Times New Roman" w:hint="default"/>
        <w:b/>
        <w:bCs/>
        <w:w w:val="100"/>
        <w:sz w:val="22"/>
        <w:szCs w:val="22"/>
        <w:lang w:val="ru-RU" w:eastAsia="en-US" w:bidi="ar-SA"/>
      </w:rPr>
    </w:lvl>
    <w:lvl w:ilvl="1" w:tplc="DF1AA77A">
      <w:start w:val="1"/>
      <w:numFmt w:val="decimal"/>
      <w:lvlText w:val="%2."/>
      <w:lvlJc w:val="left"/>
      <w:pPr>
        <w:ind w:left="840" w:hanging="360"/>
        <w:jc w:val="left"/>
      </w:pPr>
      <w:rPr>
        <w:rFonts w:ascii="Times New Roman" w:eastAsia="Times New Roman" w:hAnsi="Times New Roman" w:cs="Times New Roman" w:hint="default"/>
        <w:b/>
        <w:bCs/>
        <w:w w:val="99"/>
        <w:sz w:val="28"/>
        <w:szCs w:val="28"/>
        <w:lang w:val="ru-RU" w:eastAsia="en-US" w:bidi="ar-SA"/>
      </w:rPr>
    </w:lvl>
    <w:lvl w:ilvl="2" w:tplc="A620A8EA">
      <w:numFmt w:val="bullet"/>
      <w:lvlText w:val="•"/>
      <w:lvlJc w:val="left"/>
      <w:pPr>
        <w:ind w:left="1827" w:hanging="360"/>
      </w:pPr>
      <w:rPr>
        <w:rFonts w:hint="default"/>
        <w:lang w:val="ru-RU" w:eastAsia="en-US" w:bidi="ar-SA"/>
      </w:rPr>
    </w:lvl>
    <w:lvl w:ilvl="3" w:tplc="B07AC1A6">
      <w:numFmt w:val="bullet"/>
      <w:lvlText w:val="•"/>
      <w:lvlJc w:val="left"/>
      <w:pPr>
        <w:ind w:left="2814" w:hanging="360"/>
      </w:pPr>
      <w:rPr>
        <w:rFonts w:hint="default"/>
        <w:lang w:val="ru-RU" w:eastAsia="en-US" w:bidi="ar-SA"/>
      </w:rPr>
    </w:lvl>
    <w:lvl w:ilvl="4" w:tplc="9FA401AA">
      <w:numFmt w:val="bullet"/>
      <w:lvlText w:val="•"/>
      <w:lvlJc w:val="left"/>
      <w:pPr>
        <w:ind w:left="3801" w:hanging="360"/>
      </w:pPr>
      <w:rPr>
        <w:rFonts w:hint="default"/>
        <w:lang w:val="ru-RU" w:eastAsia="en-US" w:bidi="ar-SA"/>
      </w:rPr>
    </w:lvl>
    <w:lvl w:ilvl="5" w:tplc="367222EE">
      <w:numFmt w:val="bullet"/>
      <w:lvlText w:val="•"/>
      <w:lvlJc w:val="left"/>
      <w:pPr>
        <w:ind w:left="4788" w:hanging="360"/>
      </w:pPr>
      <w:rPr>
        <w:rFonts w:hint="default"/>
        <w:lang w:val="ru-RU" w:eastAsia="en-US" w:bidi="ar-SA"/>
      </w:rPr>
    </w:lvl>
    <w:lvl w:ilvl="6" w:tplc="8ECE0E86">
      <w:numFmt w:val="bullet"/>
      <w:lvlText w:val="•"/>
      <w:lvlJc w:val="left"/>
      <w:pPr>
        <w:ind w:left="5775" w:hanging="360"/>
      </w:pPr>
      <w:rPr>
        <w:rFonts w:hint="default"/>
        <w:lang w:val="ru-RU" w:eastAsia="en-US" w:bidi="ar-SA"/>
      </w:rPr>
    </w:lvl>
    <w:lvl w:ilvl="7" w:tplc="76143E3C">
      <w:numFmt w:val="bullet"/>
      <w:lvlText w:val="•"/>
      <w:lvlJc w:val="left"/>
      <w:pPr>
        <w:ind w:left="6762" w:hanging="360"/>
      </w:pPr>
      <w:rPr>
        <w:rFonts w:hint="default"/>
        <w:lang w:val="ru-RU" w:eastAsia="en-US" w:bidi="ar-SA"/>
      </w:rPr>
    </w:lvl>
    <w:lvl w:ilvl="8" w:tplc="F0626A28">
      <w:numFmt w:val="bullet"/>
      <w:lvlText w:val="•"/>
      <w:lvlJc w:val="left"/>
      <w:pPr>
        <w:ind w:left="7749" w:hanging="360"/>
      </w:pPr>
      <w:rPr>
        <w:rFonts w:hint="default"/>
        <w:lang w:val="ru-RU" w:eastAsia="en-US" w:bidi="ar-SA"/>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7BE"/>
    <w:rsid w:val="000D3B6D"/>
    <w:rsid w:val="000F66FE"/>
    <w:rsid w:val="001426CD"/>
    <w:rsid w:val="00190617"/>
    <w:rsid w:val="002A3E63"/>
    <w:rsid w:val="002F7464"/>
    <w:rsid w:val="00362902"/>
    <w:rsid w:val="003A37BE"/>
    <w:rsid w:val="00497CFA"/>
    <w:rsid w:val="006A0E1E"/>
    <w:rsid w:val="00737B83"/>
    <w:rsid w:val="00994C1D"/>
    <w:rsid w:val="00B11112"/>
    <w:rsid w:val="00DE052E"/>
    <w:rsid w:val="00E920C2"/>
    <w:rsid w:val="00F63DBE"/>
    <w:rsid w:val="00FD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B59E1-1C5B-4AF7-AE9C-10DE7719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62902"/>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362902"/>
    <w:pPr>
      <w:spacing w:before="85"/>
      <w:ind w:left="599" w:right="24"/>
      <w:jc w:val="center"/>
      <w:outlineLvl w:val="0"/>
    </w:pPr>
    <w:rPr>
      <w:b/>
      <w:bCs/>
      <w:sz w:val="36"/>
      <w:szCs w:val="36"/>
    </w:rPr>
  </w:style>
  <w:style w:type="paragraph" w:styleId="2">
    <w:name w:val="heading 2"/>
    <w:basedOn w:val="a"/>
    <w:link w:val="20"/>
    <w:uiPriority w:val="1"/>
    <w:qFormat/>
    <w:rsid w:val="00362902"/>
    <w:pPr>
      <w:spacing w:before="3"/>
      <w:ind w:left="119"/>
      <w:outlineLvl w:val="1"/>
    </w:pPr>
    <w:rPr>
      <w:b/>
      <w:bCs/>
      <w:sz w:val="32"/>
      <w:szCs w:val="32"/>
    </w:rPr>
  </w:style>
  <w:style w:type="paragraph" w:styleId="3">
    <w:name w:val="heading 3"/>
    <w:basedOn w:val="a"/>
    <w:link w:val="30"/>
    <w:uiPriority w:val="1"/>
    <w:qFormat/>
    <w:rsid w:val="00362902"/>
    <w:pPr>
      <w:ind w:left="840" w:hanging="361"/>
      <w:outlineLvl w:val="2"/>
    </w:pPr>
    <w:rPr>
      <w:b/>
      <w:bCs/>
      <w:sz w:val="28"/>
      <w:szCs w:val="28"/>
    </w:rPr>
  </w:style>
  <w:style w:type="paragraph" w:styleId="4">
    <w:name w:val="heading 4"/>
    <w:basedOn w:val="a"/>
    <w:link w:val="40"/>
    <w:uiPriority w:val="1"/>
    <w:qFormat/>
    <w:rsid w:val="00362902"/>
    <w:pPr>
      <w:ind w:left="599"/>
      <w:jc w:val="center"/>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62902"/>
    <w:rPr>
      <w:rFonts w:ascii="Times New Roman" w:eastAsia="Times New Roman" w:hAnsi="Times New Roman" w:cs="Times New Roman"/>
      <w:b/>
      <w:bCs/>
      <w:sz w:val="36"/>
      <w:szCs w:val="36"/>
    </w:rPr>
  </w:style>
  <w:style w:type="character" w:customStyle="1" w:styleId="20">
    <w:name w:val="Заголовок 2 Знак"/>
    <w:basedOn w:val="a0"/>
    <w:link w:val="2"/>
    <w:uiPriority w:val="1"/>
    <w:rsid w:val="00362902"/>
    <w:rPr>
      <w:rFonts w:ascii="Times New Roman" w:eastAsia="Times New Roman" w:hAnsi="Times New Roman" w:cs="Times New Roman"/>
      <w:b/>
      <w:bCs/>
      <w:sz w:val="32"/>
      <w:szCs w:val="32"/>
    </w:rPr>
  </w:style>
  <w:style w:type="character" w:customStyle="1" w:styleId="30">
    <w:name w:val="Заголовок 3 Знак"/>
    <w:basedOn w:val="a0"/>
    <w:link w:val="3"/>
    <w:uiPriority w:val="1"/>
    <w:rsid w:val="00362902"/>
    <w:rPr>
      <w:rFonts w:ascii="Times New Roman" w:eastAsia="Times New Roman" w:hAnsi="Times New Roman" w:cs="Times New Roman"/>
      <w:b/>
      <w:bCs/>
      <w:sz w:val="28"/>
      <w:szCs w:val="28"/>
    </w:rPr>
  </w:style>
  <w:style w:type="character" w:customStyle="1" w:styleId="40">
    <w:name w:val="Заголовок 4 Знак"/>
    <w:basedOn w:val="a0"/>
    <w:link w:val="4"/>
    <w:uiPriority w:val="1"/>
    <w:rsid w:val="00362902"/>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3629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362902"/>
    <w:pPr>
      <w:spacing w:before="29"/>
      <w:ind w:left="119"/>
    </w:pPr>
    <w:rPr>
      <w:b/>
      <w:bCs/>
    </w:rPr>
  </w:style>
  <w:style w:type="paragraph" w:styleId="a3">
    <w:name w:val="Body Text"/>
    <w:basedOn w:val="a"/>
    <w:link w:val="a4"/>
    <w:uiPriority w:val="1"/>
    <w:qFormat/>
    <w:rsid w:val="00362902"/>
    <w:pPr>
      <w:ind w:left="763"/>
    </w:pPr>
    <w:rPr>
      <w:sz w:val="24"/>
      <w:szCs w:val="24"/>
    </w:rPr>
  </w:style>
  <w:style w:type="character" w:customStyle="1" w:styleId="a4">
    <w:name w:val="Основной текст Знак"/>
    <w:basedOn w:val="a0"/>
    <w:link w:val="a3"/>
    <w:uiPriority w:val="1"/>
    <w:rsid w:val="00362902"/>
    <w:rPr>
      <w:rFonts w:ascii="Times New Roman" w:eastAsia="Times New Roman" w:hAnsi="Times New Roman" w:cs="Times New Roman"/>
      <w:sz w:val="24"/>
      <w:szCs w:val="24"/>
    </w:rPr>
  </w:style>
  <w:style w:type="paragraph" w:styleId="a5">
    <w:name w:val="List Paragraph"/>
    <w:basedOn w:val="a"/>
    <w:uiPriority w:val="1"/>
    <w:qFormat/>
    <w:rsid w:val="00362902"/>
    <w:pPr>
      <w:spacing w:before="41"/>
      <w:ind w:left="763" w:hanging="361"/>
    </w:pPr>
  </w:style>
  <w:style w:type="paragraph" w:customStyle="1" w:styleId="TableParagraph">
    <w:name w:val="Table Paragraph"/>
    <w:basedOn w:val="a"/>
    <w:uiPriority w:val="1"/>
    <w:qFormat/>
    <w:rsid w:val="00362902"/>
    <w:pPr>
      <w:ind w:left="110"/>
    </w:pPr>
    <w:rPr>
      <w:rFonts w:ascii="Calibri" w:eastAsia="Calibri" w:hAnsi="Calibri" w:cs="Calibri"/>
    </w:rPr>
  </w:style>
  <w:style w:type="paragraph" w:styleId="a6">
    <w:name w:val="Balloon Text"/>
    <w:basedOn w:val="a"/>
    <w:link w:val="a7"/>
    <w:uiPriority w:val="99"/>
    <w:semiHidden/>
    <w:unhideWhenUsed/>
    <w:rsid w:val="00362902"/>
    <w:rPr>
      <w:rFonts w:ascii="Tahoma" w:hAnsi="Tahoma" w:cs="Tahoma"/>
      <w:sz w:val="16"/>
      <w:szCs w:val="16"/>
    </w:rPr>
  </w:style>
  <w:style w:type="character" w:customStyle="1" w:styleId="a7">
    <w:name w:val="Текст выноски Знак"/>
    <w:basedOn w:val="a0"/>
    <w:link w:val="a6"/>
    <w:uiPriority w:val="99"/>
    <w:semiHidden/>
    <w:rsid w:val="0036290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zan.postupi.online/vuz/kgmu/specialnost/31.05.03/" TargetMode="External"/><Relationship Id="rId5" Type="http://schemas.openxmlformats.org/officeDocument/2006/relationships/hyperlink" Target="https://studika.ru/simferopol/simferopolskiy-politekhnicheskiy-kolledzh/specialnosti/09.02.0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12</Pages>
  <Words>2923</Words>
  <Characters>16662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Мадина</cp:lastModifiedBy>
  <cp:revision>13</cp:revision>
  <dcterms:created xsi:type="dcterms:W3CDTF">2021-09-13T07:32:00Z</dcterms:created>
  <dcterms:modified xsi:type="dcterms:W3CDTF">2021-09-25T10:28:00Z</dcterms:modified>
</cp:coreProperties>
</file>